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779"/>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3376"/>
      </w:tblGrid>
      <w:tr w:rsidR="00CA258D" w:rsidRPr="00875139" w14:paraId="19BAB4CF" w14:textId="77777777" w:rsidTr="001E0073">
        <w:trPr>
          <w:cantSplit/>
          <w:trHeight w:val="1149"/>
        </w:trPr>
        <w:tc>
          <w:tcPr>
            <w:tcW w:w="4089" w:type="dxa"/>
            <w:vMerge w:val="restart"/>
          </w:tcPr>
          <w:p w14:paraId="6D27BFAF" w14:textId="77777777" w:rsidR="007323D0" w:rsidRPr="001E0073" w:rsidRDefault="007323D0" w:rsidP="001E0073">
            <w:pPr>
              <w:spacing w:line="320" w:lineRule="atLeast"/>
              <w:rPr>
                <w:rFonts w:cs="Arial"/>
                <w:b/>
                <w:bCs/>
                <w:lang w:val="en-US"/>
              </w:rPr>
            </w:pPr>
            <w:permStart w:id="1557156878" w:edGrp="everyone"/>
            <w:permEnd w:id="1557156878"/>
            <w:r w:rsidRPr="001E0073">
              <w:rPr>
                <w:rFonts w:cs="Arial"/>
                <w:b/>
                <w:bCs/>
                <w:lang w:val="en-US"/>
              </w:rPr>
              <w:t>Contracting authority:</w:t>
            </w:r>
          </w:p>
          <w:p w14:paraId="28F19D61" w14:textId="77777777" w:rsidR="007323D0" w:rsidRPr="004F76C8" w:rsidRDefault="007323D0" w:rsidP="001E0073">
            <w:pPr>
              <w:spacing w:line="320" w:lineRule="atLeast"/>
              <w:rPr>
                <w:rFonts w:cs="Arial"/>
                <w:lang w:val="en-US"/>
              </w:rPr>
            </w:pPr>
            <w:r w:rsidRPr="004F76C8">
              <w:rPr>
                <w:rFonts w:cs="Arial"/>
                <w:lang w:val="en-US"/>
              </w:rPr>
              <w:t>Goethe-Institut e.V.</w:t>
            </w:r>
          </w:p>
          <w:p w14:paraId="582F4F01" w14:textId="77777777" w:rsidR="007323D0" w:rsidRPr="004F76C8" w:rsidRDefault="007323D0" w:rsidP="001E0073">
            <w:pPr>
              <w:spacing w:line="320" w:lineRule="atLeast"/>
              <w:rPr>
                <w:rFonts w:cs="Arial"/>
                <w:lang w:val="en-US"/>
              </w:rPr>
            </w:pPr>
            <w:r w:rsidRPr="004F76C8">
              <w:rPr>
                <w:rFonts w:cs="Arial"/>
                <w:lang w:val="en-US"/>
              </w:rPr>
              <w:t>Represented by Goethe-Institut Georgien</w:t>
            </w:r>
          </w:p>
          <w:p w14:paraId="29F6BF1E" w14:textId="1BAFF4DB" w:rsidR="007323D0" w:rsidRPr="004F76C8" w:rsidRDefault="007323D0" w:rsidP="001E0073">
            <w:pPr>
              <w:spacing w:line="320" w:lineRule="atLeast"/>
              <w:rPr>
                <w:rFonts w:cs="Arial"/>
                <w:lang w:val="en-US"/>
              </w:rPr>
            </w:pPr>
          </w:p>
          <w:p w14:paraId="7A0EAEFF" w14:textId="77777777" w:rsidR="007323D0" w:rsidRPr="001E0073" w:rsidRDefault="007323D0" w:rsidP="001E0073">
            <w:pPr>
              <w:spacing w:line="320" w:lineRule="atLeast"/>
              <w:rPr>
                <w:rFonts w:cs="Arial"/>
                <w:b/>
                <w:bCs/>
                <w:lang w:val="en-US"/>
              </w:rPr>
            </w:pPr>
            <w:r w:rsidRPr="001E0073">
              <w:rPr>
                <w:rFonts w:cs="Arial"/>
                <w:b/>
                <w:bCs/>
                <w:lang w:val="en-US"/>
              </w:rPr>
              <w:t>Address:</w:t>
            </w:r>
          </w:p>
          <w:p w14:paraId="205C6952" w14:textId="77777777" w:rsidR="007323D0" w:rsidRPr="000B2757" w:rsidRDefault="007323D0" w:rsidP="001E0073">
            <w:pPr>
              <w:spacing w:line="320" w:lineRule="atLeast"/>
              <w:rPr>
                <w:rFonts w:cs="Arial"/>
              </w:rPr>
            </w:pPr>
            <w:r w:rsidRPr="000B2757">
              <w:rPr>
                <w:rFonts w:cs="Arial"/>
              </w:rPr>
              <w:t>16 Mikheil Zandukeli St</w:t>
            </w:r>
          </w:p>
          <w:p w14:paraId="14412BDC" w14:textId="77777777" w:rsidR="00B17334" w:rsidRPr="000B2757" w:rsidRDefault="007323D0" w:rsidP="001E0073">
            <w:pPr>
              <w:spacing w:line="320" w:lineRule="atLeast"/>
              <w:rPr>
                <w:rFonts w:cs="Arial"/>
              </w:rPr>
            </w:pPr>
            <w:r w:rsidRPr="000B2757">
              <w:rPr>
                <w:rFonts w:cs="Arial"/>
              </w:rPr>
              <w:t>Tbilisi, Georgien</w:t>
            </w:r>
          </w:p>
        </w:tc>
        <w:tc>
          <w:tcPr>
            <w:tcW w:w="3376" w:type="dxa"/>
          </w:tcPr>
          <w:p w14:paraId="326C20E2" w14:textId="48512477" w:rsidR="003700F2" w:rsidRPr="003A3B80" w:rsidRDefault="00CA258D" w:rsidP="001E0073">
            <w:pPr>
              <w:spacing w:line="320" w:lineRule="atLeast"/>
              <w:rPr>
                <w:rFonts w:cs="Arial"/>
                <w:lang w:val="en-AU"/>
              </w:rPr>
            </w:pPr>
            <w:r w:rsidRPr="003A3B80">
              <w:rPr>
                <w:rFonts w:cs="Arial"/>
                <w:b/>
                <w:bCs/>
                <w:lang w:val="en-AU"/>
              </w:rPr>
              <w:t>Contact person:</w:t>
            </w:r>
            <w:r w:rsidRPr="003A3B80">
              <w:rPr>
                <w:rFonts w:cs="Arial"/>
                <w:lang w:val="en-AU"/>
              </w:rPr>
              <w:t xml:space="preserve"> </w:t>
            </w:r>
            <w:r w:rsidR="00B17334" w:rsidRPr="003A3B80">
              <w:rPr>
                <w:rFonts w:cs="Arial"/>
                <w:lang w:val="en-AU"/>
              </w:rPr>
              <w:t>EU4Culture</w:t>
            </w:r>
          </w:p>
          <w:p w14:paraId="79365371" w14:textId="77777777" w:rsidR="004B218E" w:rsidRPr="003A3B80" w:rsidRDefault="00B17334" w:rsidP="001E0073">
            <w:pPr>
              <w:spacing w:line="320" w:lineRule="atLeast"/>
              <w:rPr>
                <w:rFonts w:cs="Arial"/>
                <w:lang w:val="it-IT"/>
              </w:rPr>
            </w:pPr>
            <w:r w:rsidRPr="003A3B80">
              <w:rPr>
                <w:rFonts w:cs="Arial"/>
                <w:lang w:val="en-AU"/>
              </w:rPr>
              <w:t>Team Leader – Dr. Anatoli Beifert</w:t>
            </w:r>
          </w:p>
          <w:p w14:paraId="342C11FC" w14:textId="77777777" w:rsidR="00BF24A5" w:rsidRPr="003A3B80" w:rsidRDefault="00BF24A5" w:rsidP="001E0073">
            <w:pPr>
              <w:spacing w:line="320" w:lineRule="atLeast"/>
              <w:rPr>
                <w:rFonts w:cs="Arial"/>
                <w:lang w:val="it-IT"/>
              </w:rPr>
            </w:pPr>
          </w:p>
        </w:tc>
      </w:tr>
      <w:tr w:rsidR="00CA258D" w:rsidRPr="003A3B80" w14:paraId="02AF4D24" w14:textId="77777777" w:rsidTr="001E0073">
        <w:trPr>
          <w:cantSplit/>
          <w:trHeight w:val="295"/>
        </w:trPr>
        <w:tc>
          <w:tcPr>
            <w:tcW w:w="4089" w:type="dxa"/>
            <w:vMerge/>
          </w:tcPr>
          <w:p w14:paraId="2AB72EE2" w14:textId="77777777" w:rsidR="00CA258D" w:rsidRPr="003A3B80" w:rsidRDefault="00CA258D" w:rsidP="001E0073">
            <w:pPr>
              <w:spacing w:line="320" w:lineRule="atLeast"/>
              <w:rPr>
                <w:rFonts w:cs="Arial"/>
                <w:lang w:val="pt-BR"/>
              </w:rPr>
            </w:pPr>
          </w:p>
        </w:tc>
        <w:tc>
          <w:tcPr>
            <w:tcW w:w="3376" w:type="dxa"/>
          </w:tcPr>
          <w:p w14:paraId="508E6B18" w14:textId="77777777" w:rsidR="00CA258D" w:rsidRPr="003A3B80" w:rsidRDefault="00636AB4" w:rsidP="001E0073">
            <w:pPr>
              <w:spacing w:line="320" w:lineRule="atLeast"/>
              <w:rPr>
                <w:rFonts w:cs="Arial"/>
                <w:lang w:val="en-AU"/>
              </w:rPr>
            </w:pPr>
            <w:r w:rsidRPr="001E0073">
              <w:rPr>
                <w:rFonts w:cs="Arial"/>
                <w:b/>
                <w:bCs/>
                <w:lang w:val="en-AU"/>
              </w:rPr>
              <w:t>Ph.:</w:t>
            </w:r>
            <w:r w:rsidRPr="003A3B80">
              <w:rPr>
                <w:rFonts w:cs="Arial"/>
                <w:lang w:val="en-AU"/>
              </w:rPr>
              <w:t xml:space="preserve"> </w:t>
            </w:r>
            <w:r w:rsidR="00696936" w:rsidRPr="003A3B80">
              <w:rPr>
                <w:rFonts w:cs="Arial"/>
                <w:lang w:val="en-AU"/>
              </w:rPr>
              <w:t>+995 32 2938945 (207)</w:t>
            </w:r>
          </w:p>
        </w:tc>
      </w:tr>
      <w:tr w:rsidR="00CA258D" w:rsidRPr="003A3B80" w14:paraId="05982670" w14:textId="77777777" w:rsidTr="001E0073">
        <w:trPr>
          <w:cantSplit/>
          <w:trHeight w:val="565"/>
        </w:trPr>
        <w:tc>
          <w:tcPr>
            <w:tcW w:w="4089" w:type="dxa"/>
            <w:vMerge/>
          </w:tcPr>
          <w:p w14:paraId="1A2F1441" w14:textId="77777777" w:rsidR="00CA258D" w:rsidRPr="003A3B80" w:rsidRDefault="00CA258D" w:rsidP="001E0073">
            <w:pPr>
              <w:spacing w:line="320" w:lineRule="atLeast"/>
              <w:rPr>
                <w:rFonts w:cs="Arial"/>
                <w:lang w:val="en-AU"/>
              </w:rPr>
            </w:pPr>
          </w:p>
        </w:tc>
        <w:tc>
          <w:tcPr>
            <w:tcW w:w="3376" w:type="dxa"/>
          </w:tcPr>
          <w:p w14:paraId="1B28C19B" w14:textId="77777777" w:rsidR="00CA258D" w:rsidRPr="003A3B80" w:rsidRDefault="00CA258D" w:rsidP="001E0073">
            <w:pPr>
              <w:spacing w:line="320" w:lineRule="atLeast"/>
              <w:rPr>
                <w:rFonts w:cs="Arial"/>
                <w:lang w:val="en-AU"/>
              </w:rPr>
            </w:pPr>
            <w:r w:rsidRPr="003A3B80">
              <w:rPr>
                <w:lang w:val="en-AU"/>
              </w:rPr>
              <w:t xml:space="preserve">Email: </w:t>
            </w:r>
            <w:r w:rsidR="00C326C9" w:rsidRPr="003A3B80">
              <w:rPr>
                <w:rFonts w:cs="Arial"/>
                <w:lang w:val="it-IT"/>
              </w:rPr>
              <w:t xml:space="preserve"> </w:t>
            </w:r>
            <w:r w:rsidR="00B17334" w:rsidRPr="003A3B80">
              <w:rPr>
                <w:rFonts w:cs="Arial"/>
                <w:lang w:val="it-IT"/>
              </w:rPr>
              <w:t>EU4Culture@goethe.de</w:t>
            </w:r>
          </w:p>
        </w:tc>
      </w:tr>
    </w:tbl>
    <w:p w14:paraId="7AE6310D" w14:textId="77777777" w:rsidR="00B5196B" w:rsidRDefault="00BD52A0" w:rsidP="00B5196B">
      <w:pPr>
        <w:tabs>
          <w:tab w:val="center" w:pos="4680"/>
          <w:tab w:val="left" w:pos="5745"/>
        </w:tabs>
        <w:spacing w:before="60" w:line="240" w:lineRule="auto"/>
        <w:jc w:val="center"/>
        <w:rPr>
          <w:rFonts w:cs="Calibri"/>
          <w:b/>
          <w:sz w:val="22"/>
          <w:lang w:val="en-GB"/>
        </w:rPr>
      </w:pPr>
      <w:r w:rsidRPr="005C47C7">
        <w:rPr>
          <w:rFonts w:cs="Calibri"/>
          <w:b/>
          <w:caps/>
          <w:sz w:val="22"/>
          <w:lang w:val="en-GB"/>
        </w:rPr>
        <w:t xml:space="preserve">EU4Culture </w:t>
      </w:r>
      <w:r w:rsidRPr="005C47C7">
        <w:rPr>
          <w:rFonts w:cs="Calibri"/>
          <w:b/>
          <w:sz w:val="22"/>
          <w:lang w:val="en-GB"/>
        </w:rPr>
        <w:t xml:space="preserve">– Promoting Culture &amp; Creativity as an Engine for Economic </w:t>
      </w:r>
    </w:p>
    <w:p w14:paraId="3458D755" w14:textId="100A6C37" w:rsidR="00BD52A0" w:rsidRPr="005C47C7" w:rsidRDefault="00BD52A0" w:rsidP="00B5196B">
      <w:pPr>
        <w:tabs>
          <w:tab w:val="center" w:pos="4680"/>
          <w:tab w:val="left" w:pos="5745"/>
        </w:tabs>
        <w:spacing w:before="60" w:line="240" w:lineRule="auto"/>
        <w:jc w:val="center"/>
        <w:rPr>
          <w:rFonts w:cs="Calibri"/>
          <w:b/>
          <w:sz w:val="22"/>
          <w:lang w:val="en-GB"/>
        </w:rPr>
      </w:pPr>
      <w:r w:rsidRPr="005C47C7">
        <w:rPr>
          <w:rFonts w:cs="Calibri"/>
          <w:b/>
          <w:sz w:val="22"/>
          <w:lang w:val="en-GB"/>
        </w:rPr>
        <w:t>Growth and Social Development in EaP Countries</w:t>
      </w:r>
    </w:p>
    <w:p w14:paraId="390742F9" w14:textId="77777777" w:rsidR="00CA258D" w:rsidRPr="00BD52A0" w:rsidRDefault="00CA258D" w:rsidP="00486B08">
      <w:pPr>
        <w:pStyle w:val="LinkDate"/>
        <w:jc w:val="both"/>
        <w:rPr>
          <w:lang w:val="en-GB"/>
        </w:rPr>
      </w:pPr>
    </w:p>
    <w:p w14:paraId="500EBB33" w14:textId="77777777" w:rsidR="008A17C9" w:rsidRDefault="008A17C9" w:rsidP="00486B08">
      <w:pPr>
        <w:spacing w:before="60" w:line="360" w:lineRule="auto"/>
        <w:jc w:val="center"/>
        <w:rPr>
          <w:rFonts w:cs="Calibri"/>
          <w:b/>
          <w:sz w:val="22"/>
          <w:u w:val="single"/>
          <w:lang w:val="en-GB"/>
        </w:rPr>
      </w:pPr>
    </w:p>
    <w:p w14:paraId="3F560480" w14:textId="77777777" w:rsidR="008A17C9" w:rsidRDefault="008A17C9" w:rsidP="00486B08">
      <w:pPr>
        <w:spacing w:before="60" w:line="360" w:lineRule="auto"/>
        <w:jc w:val="center"/>
        <w:rPr>
          <w:rFonts w:cs="Calibri"/>
          <w:b/>
          <w:sz w:val="22"/>
          <w:u w:val="single"/>
          <w:lang w:val="en-GB"/>
        </w:rPr>
      </w:pPr>
    </w:p>
    <w:p w14:paraId="6B536AD7" w14:textId="77777777" w:rsidR="008A17C9" w:rsidRDefault="008A17C9" w:rsidP="00486B08">
      <w:pPr>
        <w:spacing w:before="60" w:line="360" w:lineRule="auto"/>
        <w:jc w:val="center"/>
        <w:rPr>
          <w:rFonts w:cs="Calibri"/>
          <w:b/>
          <w:sz w:val="22"/>
          <w:u w:val="single"/>
          <w:lang w:val="en-GB"/>
        </w:rPr>
      </w:pPr>
    </w:p>
    <w:p w14:paraId="1DE179B1" w14:textId="77777777" w:rsidR="008A17C9" w:rsidRDefault="008A17C9" w:rsidP="00486B08">
      <w:pPr>
        <w:spacing w:before="60" w:line="360" w:lineRule="auto"/>
        <w:jc w:val="center"/>
        <w:rPr>
          <w:rFonts w:cs="Calibri"/>
          <w:b/>
          <w:sz w:val="22"/>
          <w:u w:val="single"/>
          <w:lang w:val="en-GB"/>
        </w:rPr>
      </w:pPr>
    </w:p>
    <w:p w14:paraId="7FA1C9ED" w14:textId="77777777" w:rsidR="008A17C9" w:rsidRDefault="008A17C9" w:rsidP="00486B08">
      <w:pPr>
        <w:spacing w:before="60" w:line="360" w:lineRule="auto"/>
        <w:jc w:val="center"/>
        <w:rPr>
          <w:rFonts w:cs="Calibri"/>
          <w:b/>
          <w:sz w:val="22"/>
          <w:u w:val="single"/>
          <w:lang w:val="en-GB"/>
        </w:rPr>
      </w:pPr>
    </w:p>
    <w:p w14:paraId="092CFD73" w14:textId="77777777" w:rsidR="00B5196B" w:rsidRDefault="00B5196B" w:rsidP="00486B08">
      <w:pPr>
        <w:spacing w:before="60" w:line="360" w:lineRule="auto"/>
        <w:jc w:val="center"/>
        <w:rPr>
          <w:rFonts w:cs="Calibri"/>
          <w:b/>
          <w:sz w:val="22"/>
          <w:u w:val="single"/>
          <w:lang w:val="en-GB"/>
        </w:rPr>
      </w:pPr>
    </w:p>
    <w:p w14:paraId="4B3D1459" w14:textId="2B1CC136" w:rsidR="00470C4F" w:rsidRPr="00B5196B" w:rsidRDefault="00470C4F" w:rsidP="00B5196B">
      <w:pPr>
        <w:spacing w:before="60" w:line="240" w:lineRule="auto"/>
        <w:jc w:val="center"/>
        <w:rPr>
          <w:rFonts w:cs="Calibri"/>
          <w:b/>
          <w:sz w:val="22"/>
          <w:lang w:val="en-GB"/>
        </w:rPr>
      </w:pPr>
      <w:r w:rsidRPr="00B5196B">
        <w:rPr>
          <w:rFonts w:cs="Calibri"/>
          <w:b/>
          <w:sz w:val="22"/>
          <w:lang w:val="en-GB"/>
        </w:rPr>
        <w:t>Call for Tender</w:t>
      </w:r>
    </w:p>
    <w:p w14:paraId="47F6D0E2" w14:textId="77777777" w:rsidR="00E576B9" w:rsidRPr="00B5196B" w:rsidRDefault="00E576B9" w:rsidP="00B5196B">
      <w:pPr>
        <w:spacing w:line="240" w:lineRule="auto"/>
        <w:jc w:val="center"/>
        <w:rPr>
          <w:b/>
          <w:bCs/>
          <w:sz w:val="22"/>
          <w:lang w:val="en-US"/>
        </w:rPr>
      </w:pPr>
      <w:r w:rsidRPr="00B5196B">
        <w:rPr>
          <w:b/>
          <w:bCs/>
          <w:sz w:val="22"/>
          <w:lang w:val="en-US"/>
        </w:rPr>
        <w:t xml:space="preserve">For </w:t>
      </w:r>
    </w:p>
    <w:p w14:paraId="3AC79AD3" w14:textId="3289BE3D" w:rsidR="00E576B9" w:rsidRPr="00B5196B" w:rsidRDefault="00E576B9" w:rsidP="00B5196B">
      <w:pPr>
        <w:spacing w:line="240" w:lineRule="auto"/>
        <w:jc w:val="center"/>
        <w:rPr>
          <w:b/>
          <w:bCs/>
          <w:sz w:val="22"/>
          <w:lang w:val="en-US"/>
        </w:rPr>
      </w:pPr>
      <w:r w:rsidRPr="00B5196B">
        <w:rPr>
          <w:b/>
          <w:bCs/>
          <w:sz w:val="22"/>
          <w:lang w:val="en-US"/>
        </w:rPr>
        <w:t xml:space="preserve">Subcontractor/External Service Provider on </w:t>
      </w:r>
      <w:bookmarkStart w:id="0" w:name="_Hlk141101228"/>
      <w:r w:rsidRPr="00B5196B">
        <w:rPr>
          <w:b/>
          <w:bCs/>
          <w:sz w:val="22"/>
          <w:lang w:val="en-US"/>
        </w:rPr>
        <w:t>Cultural Indicators and Statistics</w:t>
      </w:r>
      <w:bookmarkEnd w:id="0"/>
    </w:p>
    <w:p w14:paraId="46D4EAEC" w14:textId="77777777" w:rsidR="00BD52A0" w:rsidRPr="00BD52A0" w:rsidRDefault="00BD52A0" w:rsidP="00E576B9">
      <w:pPr>
        <w:jc w:val="center"/>
        <w:rPr>
          <w:b/>
          <w:sz w:val="22"/>
          <w:u w:val="single"/>
          <w:lang w:val="ka-GE"/>
        </w:rPr>
      </w:pPr>
    </w:p>
    <w:p w14:paraId="6FC55EDE" w14:textId="77777777" w:rsidR="00470C4F" w:rsidRPr="00BD52A0" w:rsidRDefault="00470C4F" w:rsidP="00486B08">
      <w:pPr>
        <w:spacing w:before="60" w:line="276" w:lineRule="auto"/>
        <w:jc w:val="both"/>
        <w:rPr>
          <w:rFonts w:cs="Calibri"/>
          <w:b/>
          <w:szCs w:val="20"/>
          <w:lang w:val="en-GB"/>
        </w:rPr>
      </w:pPr>
    </w:p>
    <w:p w14:paraId="01D56310" w14:textId="40AFEB4B" w:rsidR="00470C4F" w:rsidRPr="00BD52A0" w:rsidRDefault="00774EB9" w:rsidP="7672272C">
      <w:pPr>
        <w:spacing w:before="60" w:line="276" w:lineRule="auto"/>
        <w:jc w:val="both"/>
        <w:rPr>
          <w:rFonts w:cs="Calibri"/>
          <w:lang w:val="en-GB"/>
        </w:rPr>
      </w:pPr>
      <w:r w:rsidRPr="7672272C">
        <w:rPr>
          <w:rFonts w:cs="Calibri"/>
          <w:lang w:val="en-GB"/>
        </w:rPr>
        <w:t>I</w:t>
      </w:r>
      <w:r w:rsidR="105549C8" w:rsidRPr="7672272C">
        <w:rPr>
          <w:rFonts w:cs="Calibri"/>
          <w:lang w:val="en-GB"/>
        </w:rPr>
        <w:t xml:space="preserve">n accordance with the </w:t>
      </w:r>
      <w:r w:rsidR="5E051B6E" w:rsidRPr="7672272C">
        <w:rPr>
          <w:lang w:val="en-US"/>
        </w:rPr>
        <w:t xml:space="preserve">German Regulation on </w:t>
      </w:r>
      <w:r w:rsidR="3B0B4067" w:rsidRPr="7672272C">
        <w:rPr>
          <w:lang w:val="en-US"/>
        </w:rPr>
        <w:t>Public Procurement</w:t>
      </w:r>
      <w:r w:rsidR="5E051B6E" w:rsidRPr="7672272C">
        <w:rPr>
          <w:lang w:val="en-US"/>
        </w:rPr>
        <w:t xml:space="preserve"> </w:t>
      </w:r>
      <w:r w:rsidR="5E051B6E" w:rsidRPr="7672272C">
        <w:rPr>
          <w:rFonts w:cs="Calibri"/>
          <w:lang w:val="en-GB"/>
        </w:rPr>
        <w:t>(</w:t>
      </w:r>
      <w:r w:rsidR="105549C8" w:rsidRPr="7672272C">
        <w:rPr>
          <w:rFonts w:cs="Calibri"/>
          <w:lang w:val="en-GB"/>
        </w:rPr>
        <w:t>UVgO</w:t>
      </w:r>
      <w:r w:rsidR="5E051B6E" w:rsidRPr="7672272C">
        <w:rPr>
          <w:rFonts w:cs="Calibri"/>
          <w:lang w:val="en-GB"/>
        </w:rPr>
        <w:t xml:space="preserve"> - </w:t>
      </w:r>
      <w:bookmarkStart w:id="1" w:name="_Int_qvSVwIKi"/>
      <w:r w:rsidR="105549C8" w:rsidRPr="7672272C">
        <w:rPr>
          <w:rFonts w:cs="Calibri"/>
          <w:lang w:val="en-GB"/>
        </w:rPr>
        <w:t>Unterschwellenverordnung</w:t>
      </w:r>
      <w:bookmarkEnd w:id="1"/>
      <w:r w:rsidR="105549C8" w:rsidRPr="7672272C">
        <w:rPr>
          <w:rFonts w:cs="Calibri"/>
          <w:lang w:val="en-GB"/>
        </w:rPr>
        <w:t xml:space="preserve"> - sub-threshold regulation on the awarding of contracts), Goethe</w:t>
      </w:r>
      <w:r w:rsidR="5E051B6E" w:rsidRPr="7672272C">
        <w:rPr>
          <w:rFonts w:cs="Calibri"/>
          <w:lang w:val="en-GB"/>
        </w:rPr>
        <w:t>-</w:t>
      </w:r>
      <w:r w:rsidR="105549C8" w:rsidRPr="7672272C">
        <w:rPr>
          <w:rFonts w:cs="Calibri"/>
          <w:lang w:val="en-GB"/>
        </w:rPr>
        <w:t xml:space="preserve">Institut invites </w:t>
      </w:r>
      <w:r w:rsidR="5E051B6E" w:rsidRPr="7672272C">
        <w:rPr>
          <w:rFonts w:cs="Calibri"/>
          <w:lang w:val="en-GB"/>
        </w:rPr>
        <w:t xml:space="preserve">you </w:t>
      </w:r>
      <w:r w:rsidR="105549C8" w:rsidRPr="7672272C">
        <w:rPr>
          <w:rFonts w:cs="Calibri"/>
          <w:lang w:val="en-GB"/>
        </w:rPr>
        <w:t xml:space="preserve">to </w:t>
      </w:r>
      <w:r w:rsidR="5E051B6E" w:rsidRPr="7672272C">
        <w:rPr>
          <w:rFonts w:cs="Calibri"/>
          <w:lang w:val="en-GB"/>
        </w:rPr>
        <w:t xml:space="preserve">submit the technical proposal </w:t>
      </w:r>
      <w:r w:rsidR="105549C8" w:rsidRPr="7672272C">
        <w:rPr>
          <w:rFonts w:cs="Calibri"/>
          <w:lang w:val="en-GB"/>
        </w:rPr>
        <w:t xml:space="preserve">for </w:t>
      </w:r>
      <w:r w:rsidR="2012CC2A" w:rsidRPr="7672272C">
        <w:rPr>
          <w:rFonts w:cs="Calibri"/>
          <w:lang w:val="en-GB"/>
        </w:rPr>
        <w:t>the</w:t>
      </w:r>
      <w:r w:rsidRPr="7672272C">
        <w:rPr>
          <w:rFonts w:cs="Calibri"/>
          <w:lang w:val="en-GB"/>
        </w:rPr>
        <w:t xml:space="preserve"> assignment of </w:t>
      </w:r>
      <w:r w:rsidRPr="7672272C">
        <w:rPr>
          <w:rFonts w:cs="Calibri"/>
          <w:u w:val="single"/>
          <w:lang w:val="en-GB"/>
        </w:rPr>
        <w:t>Subcontractor/External Service Provider on Cultural Indicators and Statistics</w:t>
      </w:r>
      <w:r w:rsidR="2012CC2A" w:rsidRPr="7672272C">
        <w:rPr>
          <w:rFonts w:cs="Calibri"/>
          <w:lang w:val="en-GB"/>
        </w:rPr>
        <w:t xml:space="preserve"> in the framework of the EU-funded project EU4Culture</w:t>
      </w:r>
      <w:r w:rsidR="105549C8" w:rsidRPr="7672272C">
        <w:rPr>
          <w:rFonts w:cs="Calibri"/>
          <w:lang w:val="en-GB"/>
        </w:rPr>
        <w:t xml:space="preserve">. </w:t>
      </w:r>
    </w:p>
    <w:p w14:paraId="72460C64" w14:textId="77777777" w:rsidR="00C3626A" w:rsidRPr="00BD52A0" w:rsidRDefault="00C3626A" w:rsidP="00486B08">
      <w:pPr>
        <w:spacing w:before="60" w:line="276" w:lineRule="auto"/>
        <w:jc w:val="both"/>
        <w:rPr>
          <w:rFonts w:cs="Calibri"/>
          <w:szCs w:val="20"/>
          <w:lang w:val="en-GB"/>
        </w:rPr>
      </w:pPr>
    </w:p>
    <w:p w14:paraId="04563F49" w14:textId="77777777" w:rsidR="00C3626A" w:rsidRPr="00BD52A0" w:rsidRDefault="00470C4F" w:rsidP="00486B08">
      <w:pPr>
        <w:pStyle w:val="Heading2"/>
        <w:numPr>
          <w:ilvl w:val="0"/>
          <w:numId w:val="16"/>
        </w:numPr>
        <w:jc w:val="both"/>
        <w:rPr>
          <w:rFonts w:ascii="Goethe FF Clan" w:hAnsi="Goethe FF Clan"/>
          <w:lang w:val="en-GB"/>
        </w:rPr>
      </w:pPr>
      <w:r w:rsidRPr="00BD52A0">
        <w:rPr>
          <w:rFonts w:ascii="Goethe FF Clan" w:hAnsi="Goethe FF Clan"/>
          <w:lang w:val="en-GB"/>
        </w:rPr>
        <w:t>General Information</w:t>
      </w:r>
    </w:p>
    <w:p w14:paraId="7BC68DBC" w14:textId="77777777" w:rsidR="00470C4F" w:rsidRPr="00BD52A0" w:rsidRDefault="003372E2" w:rsidP="00486B08">
      <w:pPr>
        <w:spacing w:before="60" w:line="276" w:lineRule="auto"/>
        <w:jc w:val="both"/>
        <w:rPr>
          <w:rFonts w:cs="Calibri"/>
          <w:szCs w:val="20"/>
          <w:lang w:val="en-GB"/>
        </w:rPr>
      </w:pPr>
      <w:r w:rsidRPr="00BD52A0">
        <w:rPr>
          <w:rFonts w:cs="Calibri"/>
          <w:szCs w:val="20"/>
          <w:lang w:val="en-GB"/>
        </w:rPr>
        <w:t>The Goethe</w:t>
      </w:r>
      <w:r w:rsidR="00470C4F" w:rsidRPr="00BD52A0">
        <w:rPr>
          <w:rFonts w:cs="Calibri"/>
          <w:szCs w:val="20"/>
          <w:lang w:val="en-GB"/>
        </w:rPr>
        <w:t>-Institut is the Federal Republic of Germany’s cultural institute, active worldwide. It promotes the study of German abroad and encourages international cultural exchange.</w:t>
      </w:r>
    </w:p>
    <w:p w14:paraId="0B386AAC" w14:textId="5DDDF452" w:rsidR="00470C4F" w:rsidRPr="00BD52A0" w:rsidRDefault="105549C8" w:rsidP="7672272C">
      <w:pPr>
        <w:spacing w:before="60" w:line="276" w:lineRule="auto"/>
        <w:jc w:val="both"/>
        <w:rPr>
          <w:rFonts w:cs="Calibri"/>
          <w:lang w:val="en-GB"/>
        </w:rPr>
      </w:pPr>
      <w:r w:rsidRPr="7672272C">
        <w:rPr>
          <w:rFonts w:cs="Calibri"/>
          <w:lang w:val="en-GB"/>
        </w:rPr>
        <w:t xml:space="preserve">Goethe-Institut implements the EU funded grant project “EU4Culture” (2020/417-654). The project is implemented together with three consortium partners. The project started in January 2021 and will end in December 2024. </w:t>
      </w:r>
      <w:r w:rsidR="0FAE9417" w:rsidRPr="7672272C">
        <w:rPr>
          <w:rFonts w:cs="Calibri"/>
          <w:lang w:val="en-GB"/>
        </w:rPr>
        <w:t xml:space="preserve">For detailed overview of the project objectives and key activities </w:t>
      </w:r>
      <w:r w:rsidR="00774EB9" w:rsidRPr="7672272C">
        <w:rPr>
          <w:rFonts w:cs="Calibri"/>
          <w:lang w:val="en-GB"/>
        </w:rPr>
        <w:t xml:space="preserve">relevant for this tender announcement </w:t>
      </w:r>
      <w:r w:rsidR="0FAE9417" w:rsidRPr="7672272C">
        <w:rPr>
          <w:rFonts w:cs="Calibri"/>
          <w:lang w:val="en-GB"/>
        </w:rPr>
        <w:t xml:space="preserve">please see </w:t>
      </w:r>
      <w:r w:rsidR="0FAE9417" w:rsidRPr="7672272C">
        <w:rPr>
          <w:rFonts w:cs="Calibri"/>
          <w:u w:val="single"/>
          <w:lang w:val="en-GB"/>
        </w:rPr>
        <w:t>Annex 1 – Terms of Reference (</w:t>
      </w:r>
      <w:bookmarkStart w:id="2" w:name="_Int_ISu8QalO"/>
      <w:r w:rsidR="0FAE9417" w:rsidRPr="7672272C">
        <w:rPr>
          <w:rFonts w:cs="Calibri"/>
          <w:u w:val="single"/>
          <w:lang w:val="en-GB"/>
        </w:rPr>
        <w:t>ToR</w:t>
      </w:r>
      <w:bookmarkEnd w:id="2"/>
      <w:r w:rsidR="0FAE9417" w:rsidRPr="7672272C">
        <w:rPr>
          <w:rFonts w:cs="Calibri"/>
          <w:u w:val="single"/>
          <w:lang w:val="en-GB"/>
        </w:rPr>
        <w:t>)</w:t>
      </w:r>
      <w:r w:rsidR="0FAE9417" w:rsidRPr="7672272C">
        <w:rPr>
          <w:rFonts w:cs="Calibri"/>
          <w:lang w:val="en-GB"/>
        </w:rPr>
        <w:t>.</w:t>
      </w:r>
    </w:p>
    <w:p w14:paraId="0E610840" w14:textId="77777777" w:rsidR="00C3626A" w:rsidRPr="00BD52A0" w:rsidRDefault="00C3626A" w:rsidP="00486B08">
      <w:pPr>
        <w:spacing w:before="60" w:line="276" w:lineRule="auto"/>
        <w:jc w:val="both"/>
        <w:rPr>
          <w:rFonts w:cs="Calibri"/>
          <w:szCs w:val="20"/>
          <w:lang w:val="en-GB"/>
        </w:rPr>
      </w:pPr>
    </w:p>
    <w:p w14:paraId="3B8648D5" w14:textId="77777777" w:rsidR="00C3626A" w:rsidRPr="00BD52A0" w:rsidRDefault="00470C4F" w:rsidP="00486B08">
      <w:pPr>
        <w:pStyle w:val="Heading2"/>
        <w:numPr>
          <w:ilvl w:val="0"/>
          <w:numId w:val="16"/>
        </w:numPr>
        <w:tabs>
          <w:tab w:val="num" w:pos="360"/>
        </w:tabs>
        <w:jc w:val="both"/>
        <w:rPr>
          <w:rFonts w:ascii="Goethe FF Clan" w:hAnsi="Goethe FF Clan"/>
          <w:lang w:val="en-GB"/>
        </w:rPr>
      </w:pPr>
      <w:r w:rsidRPr="00BD52A0">
        <w:rPr>
          <w:rFonts w:ascii="Goethe FF Clan" w:hAnsi="Goethe FF Clan"/>
          <w:lang w:val="en-GB"/>
        </w:rPr>
        <w:t xml:space="preserve">General provisions </w:t>
      </w:r>
    </w:p>
    <w:p w14:paraId="29A4D518" w14:textId="77777777" w:rsidR="00470C4F" w:rsidRPr="00BD52A0" w:rsidRDefault="105549C8" w:rsidP="7672272C">
      <w:pPr>
        <w:spacing w:before="60" w:line="276" w:lineRule="auto"/>
        <w:jc w:val="both"/>
        <w:rPr>
          <w:rFonts w:cs="Calibri"/>
          <w:lang w:val="en-GB"/>
        </w:rPr>
      </w:pPr>
      <w:r w:rsidRPr="7672272C">
        <w:rPr>
          <w:rFonts w:cs="Calibri"/>
          <w:lang w:val="en-GB"/>
        </w:rPr>
        <w:t xml:space="preserve">The office awarding the contract is handling the process in accordance with the German </w:t>
      </w:r>
      <w:bookmarkStart w:id="3" w:name="_Int_s2JC9eeI"/>
      <w:r w:rsidRPr="7672272C">
        <w:rPr>
          <w:rFonts w:cs="Calibri"/>
          <w:lang w:val="en-GB"/>
        </w:rPr>
        <w:t>Unterschwellenverordnung</w:t>
      </w:r>
      <w:bookmarkEnd w:id="3"/>
      <w:r w:rsidRPr="7672272C">
        <w:rPr>
          <w:rFonts w:cs="Calibri"/>
          <w:lang w:val="en-GB"/>
        </w:rPr>
        <w:t xml:space="preserve"> - sub-threshold regulation on the awarding of contracts. In addition, these tender provisions and explanations apply for the applicant.</w:t>
      </w:r>
    </w:p>
    <w:p w14:paraId="338FB8A9" w14:textId="77777777" w:rsidR="00470C4F" w:rsidRPr="00BD52A0" w:rsidRDefault="00470C4F" w:rsidP="00486B08">
      <w:pPr>
        <w:spacing w:before="60" w:line="276" w:lineRule="auto"/>
        <w:jc w:val="both"/>
        <w:rPr>
          <w:rFonts w:cs="Calibri"/>
          <w:szCs w:val="20"/>
          <w:lang w:val="en-GB"/>
        </w:rPr>
      </w:pPr>
      <w:r w:rsidRPr="00BD52A0">
        <w:rPr>
          <w:rFonts w:cs="Calibri"/>
          <w:szCs w:val="20"/>
          <w:lang w:val="en-GB"/>
        </w:rPr>
        <w:t>The tender documents may only be used within the scope of this tender. Any publication or disclosure to third parties is not permitted. Supplemented or corrected information about the tender will be sent to all applicants in writing or via e-mail.</w:t>
      </w:r>
    </w:p>
    <w:p w14:paraId="281C9C9A" w14:textId="29F22B64" w:rsidR="00CA10F3" w:rsidRPr="00BD52A0" w:rsidRDefault="00CA10F3" w:rsidP="00CA10F3">
      <w:pPr>
        <w:tabs>
          <w:tab w:val="left" w:pos="1520"/>
        </w:tabs>
        <w:spacing w:before="60" w:line="276" w:lineRule="auto"/>
        <w:jc w:val="both"/>
        <w:rPr>
          <w:rFonts w:cs="Calibri"/>
          <w:szCs w:val="20"/>
          <w:lang w:val="en-GB"/>
        </w:rPr>
      </w:pPr>
      <w:r w:rsidRPr="00BD52A0">
        <w:rPr>
          <w:rFonts w:cs="Calibri"/>
          <w:szCs w:val="20"/>
          <w:lang w:val="en-GB"/>
        </w:rPr>
        <w:tab/>
      </w:r>
    </w:p>
    <w:p w14:paraId="6CB08A0C" w14:textId="77777777" w:rsidR="00C3626A" w:rsidRPr="00BD52A0" w:rsidRDefault="00470C4F" w:rsidP="00486B08">
      <w:pPr>
        <w:pStyle w:val="Heading2"/>
        <w:numPr>
          <w:ilvl w:val="0"/>
          <w:numId w:val="16"/>
        </w:numPr>
        <w:tabs>
          <w:tab w:val="num" w:pos="360"/>
        </w:tabs>
        <w:jc w:val="both"/>
        <w:rPr>
          <w:rFonts w:ascii="Goethe FF Clan" w:hAnsi="Goethe FF Clan"/>
          <w:lang w:val="en-GB"/>
        </w:rPr>
      </w:pPr>
      <w:r w:rsidRPr="00BD52A0">
        <w:rPr>
          <w:rFonts w:ascii="Goethe FF Clan" w:hAnsi="Goethe FF Clan"/>
          <w:lang w:val="en-GB"/>
        </w:rPr>
        <w:t>Information on call for</w:t>
      </w:r>
      <w:r w:rsidR="00306A34" w:rsidRPr="00BD52A0">
        <w:rPr>
          <w:rFonts w:ascii="Goethe FF Clan" w:hAnsi="Goethe FF Clan"/>
          <w:lang w:val="en-GB"/>
        </w:rPr>
        <w:t xml:space="preserve"> tender</w:t>
      </w:r>
    </w:p>
    <w:p w14:paraId="72F0551D" w14:textId="2063A25C" w:rsidR="00B61612" w:rsidRPr="00BD52A0" w:rsidRDefault="00B61612" w:rsidP="003C041F">
      <w:pPr>
        <w:spacing w:before="60" w:line="276" w:lineRule="auto"/>
        <w:jc w:val="both"/>
        <w:rPr>
          <w:rFonts w:cs="Calibri"/>
          <w:b/>
          <w:bCs/>
          <w:szCs w:val="20"/>
          <w:highlight w:val="yellow"/>
          <w:u w:val="single"/>
          <w:lang w:val="en-US"/>
        </w:rPr>
      </w:pPr>
    </w:p>
    <w:p w14:paraId="0E983BC2" w14:textId="6C59759F" w:rsidR="007C520E" w:rsidRPr="00B812F1" w:rsidRDefault="00B61612" w:rsidP="00B812F1">
      <w:pPr>
        <w:spacing w:before="60" w:line="276" w:lineRule="auto"/>
        <w:jc w:val="both"/>
        <w:rPr>
          <w:rFonts w:cs="Calibri"/>
          <w:b/>
          <w:bCs/>
          <w:szCs w:val="20"/>
          <w:u w:val="single"/>
          <w:lang w:val="en-GB"/>
        </w:rPr>
      </w:pPr>
      <w:r w:rsidRPr="005C47C7">
        <w:rPr>
          <w:rFonts w:cs="Calibri"/>
          <w:b/>
          <w:bCs/>
          <w:szCs w:val="20"/>
          <w:u w:val="single"/>
          <w:lang w:val="en-GB"/>
        </w:rPr>
        <w:t>Purpose</w:t>
      </w:r>
    </w:p>
    <w:p w14:paraId="3EB17AF8" w14:textId="6EF64D50" w:rsidR="007C520E" w:rsidRPr="000B2757" w:rsidRDefault="007C520E" w:rsidP="00B61612">
      <w:pPr>
        <w:jc w:val="both"/>
        <w:rPr>
          <w:lang w:val="en-US"/>
        </w:rPr>
      </w:pPr>
      <w:r w:rsidRPr="000B2757">
        <w:rPr>
          <w:lang w:val="en-US"/>
        </w:rPr>
        <w:t xml:space="preserve">The aim of the call for tender is to select </w:t>
      </w:r>
      <w:r w:rsidR="00B61612" w:rsidRPr="000B2757">
        <w:rPr>
          <w:lang w:val="en-US"/>
        </w:rPr>
        <w:t xml:space="preserve">subcontractor/External Service Provider </w:t>
      </w:r>
      <w:r w:rsidRPr="000B2757">
        <w:rPr>
          <w:lang w:val="en-US"/>
        </w:rPr>
        <w:t>In order to:</w:t>
      </w:r>
    </w:p>
    <w:p w14:paraId="764D0593" w14:textId="4B0B6CF7" w:rsidR="007C520E" w:rsidRPr="000B2757" w:rsidRDefault="00B61612" w:rsidP="00B61612">
      <w:pPr>
        <w:jc w:val="both"/>
        <w:rPr>
          <w:lang w:val="en-US"/>
        </w:rPr>
      </w:pPr>
      <w:r w:rsidRPr="005C47C7">
        <w:rPr>
          <w:lang w:val="en-US"/>
        </w:rPr>
        <w:t>a)</w:t>
      </w:r>
      <w:r w:rsidR="007C520E" w:rsidRPr="000B2757">
        <w:rPr>
          <w:lang w:val="en-US"/>
        </w:rPr>
        <w:t xml:space="preserve"> Deliver </w:t>
      </w:r>
      <w:r w:rsidR="007C520E" w:rsidRPr="005C47C7">
        <w:rPr>
          <w:u w:val="single"/>
          <w:lang w:val="en-US"/>
        </w:rPr>
        <w:t>ca</w:t>
      </w:r>
      <w:r w:rsidRPr="000B2757">
        <w:rPr>
          <w:u w:val="single"/>
          <w:lang w:val="en-US"/>
        </w:rPr>
        <w:t>pacity building</w:t>
      </w:r>
      <w:r w:rsidRPr="000B2757">
        <w:rPr>
          <w:lang w:val="en-US"/>
        </w:rPr>
        <w:t xml:space="preserve"> on cultural indicators </w:t>
      </w:r>
      <w:r w:rsidR="007C520E" w:rsidRPr="000B2757">
        <w:rPr>
          <w:lang w:val="en-US"/>
        </w:rPr>
        <w:t>for EU4Culture project participating cities.</w:t>
      </w:r>
    </w:p>
    <w:p w14:paraId="58473C2C" w14:textId="363C9BD1" w:rsidR="007C520E" w:rsidRPr="000B2757" w:rsidRDefault="5B0335C6" w:rsidP="00B61612">
      <w:pPr>
        <w:jc w:val="both"/>
        <w:rPr>
          <w:lang w:val="en-US"/>
        </w:rPr>
      </w:pPr>
      <w:r w:rsidRPr="7672272C">
        <w:rPr>
          <w:lang w:val="en-US"/>
        </w:rPr>
        <w:lastRenderedPageBreak/>
        <w:t xml:space="preserve">b) </w:t>
      </w:r>
      <w:r w:rsidR="4071C596" w:rsidRPr="7672272C">
        <w:rPr>
          <w:lang w:val="en-US"/>
        </w:rPr>
        <w:t xml:space="preserve">Provide ongoing </w:t>
      </w:r>
      <w:r w:rsidR="4071C596" w:rsidRPr="7672272C">
        <w:rPr>
          <w:u w:val="single"/>
          <w:lang w:val="en-US"/>
        </w:rPr>
        <w:t>mentorship</w:t>
      </w:r>
      <w:r w:rsidR="4071C596" w:rsidRPr="7672272C">
        <w:rPr>
          <w:lang w:val="en-US"/>
        </w:rPr>
        <w:t xml:space="preserve"> and consultancy to local authorities of </w:t>
      </w:r>
      <w:r w:rsidR="1EAC2589" w:rsidRPr="7672272C">
        <w:rPr>
          <w:lang w:val="en-US"/>
        </w:rPr>
        <w:t>EU4Culture participating non-capital cities</w:t>
      </w:r>
      <w:r w:rsidR="4071C596" w:rsidRPr="7672272C">
        <w:rPr>
          <w:lang w:val="en-US"/>
        </w:rPr>
        <w:t xml:space="preserve"> in identifying, processing, and </w:t>
      </w:r>
      <w:r w:rsidR="40537621" w:rsidRPr="7672272C">
        <w:rPr>
          <w:lang w:val="en-US"/>
        </w:rPr>
        <w:t>analyzing</w:t>
      </w:r>
      <w:r w:rsidR="4071C596" w:rsidRPr="7672272C">
        <w:rPr>
          <w:lang w:val="en-US"/>
        </w:rPr>
        <w:t xml:space="preserve"> relevant data at the local level</w:t>
      </w:r>
      <w:r w:rsidR="719208AE" w:rsidRPr="7672272C">
        <w:rPr>
          <w:lang w:val="en-US"/>
        </w:rPr>
        <w:t>.</w:t>
      </w:r>
    </w:p>
    <w:p w14:paraId="4274526E" w14:textId="1D253D96" w:rsidR="00B61612" w:rsidRPr="000B2757" w:rsidRDefault="00B61612" w:rsidP="00B61612">
      <w:pPr>
        <w:jc w:val="both"/>
        <w:rPr>
          <w:lang w:val="en-US"/>
        </w:rPr>
      </w:pPr>
      <w:r w:rsidRPr="005C47C7">
        <w:rPr>
          <w:lang w:val="en-US"/>
        </w:rPr>
        <w:t>c)</w:t>
      </w:r>
      <w:r w:rsidR="007C520E" w:rsidRPr="000B2757">
        <w:rPr>
          <w:lang w:val="en-US"/>
        </w:rPr>
        <w:t xml:space="preserve"> Conduct three-stage</w:t>
      </w:r>
      <w:r w:rsidRPr="005C47C7">
        <w:rPr>
          <w:lang w:val="en-US"/>
        </w:rPr>
        <w:t xml:space="preserve"> </w:t>
      </w:r>
      <w:r w:rsidRPr="000B2757">
        <w:rPr>
          <w:u w:val="single"/>
          <w:lang w:val="en-US"/>
        </w:rPr>
        <w:t>research</w:t>
      </w:r>
      <w:r w:rsidR="007C520E" w:rsidRPr="000B2757">
        <w:rPr>
          <w:lang w:val="en-US"/>
        </w:rPr>
        <w:t xml:space="preserve"> in all EU4Culture project participating cities that </w:t>
      </w:r>
      <w:r w:rsidRPr="000B2757">
        <w:rPr>
          <w:lang w:val="en-US"/>
        </w:rPr>
        <w:t>includes collecting and analyzing</w:t>
      </w:r>
      <w:r w:rsidR="007C520E" w:rsidRPr="000B2757">
        <w:rPr>
          <w:lang w:val="en-US"/>
        </w:rPr>
        <w:t xml:space="preserve"> relevant</w:t>
      </w:r>
      <w:r w:rsidRPr="000B2757">
        <w:rPr>
          <w:lang w:val="en-US"/>
        </w:rPr>
        <w:t xml:space="preserve"> data using quantitative and qualitative indicators at baseline, mid-point, and endpoint</w:t>
      </w:r>
      <w:r w:rsidR="00B5196B">
        <w:rPr>
          <w:lang w:val="en-US"/>
        </w:rPr>
        <w:t>.</w:t>
      </w:r>
    </w:p>
    <w:p w14:paraId="1A99B6F2" w14:textId="77777777" w:rsidR="00B61612" w:rsidRPr="005C47C7" w:rsidRDefault="00B61612" w:rsidP="00B61612">
      <w:pPr>
        <w:spacing w:before="60" w:line="276" w:lineRule="auto"/>
        <w:jc w:val="both"/>
        <w:rPr>
          <w:rFonts w:cs="Calibri"/>
          <w:b/>
          <w:bCs/>
          <w:szCs w:val="20"/>
          <w:u w:val="single"/>
          <w:lang w:val="en-US"/>
        </w:rPr>
      </w:pPr>
    </w:p>
    <w:p w14:paraId="284F4E1B" w14:textId="74FAAFBF" w:rsidR="003A3B80" w:rsidRPr="003C00D3" w:rsidRDefault="00B61612" w:rsidP="003C041F">
      <w:pPr>
        <w:spacing w:before="60" w:line="276" w:lineRule="auto"/>
        <w:jc w:val="both"/>
        <w:rPr>
          <w:rFonts w:cs="Calibri"/>
          <w:b/>
          <w:bCs/>
          <w:szCs w:val="20"/>
          <w:u w:val="single"/>
          <w:lang w:val="en-GB"/>
        </w:rPr>
      </w:pPr>
      <w:r w:rsidRPr="005C47C7">
        <w:rPr>
          <w:rFonts w:cs="Calibri"/>
          <w:b/>
          <w:bCs/>
          <w:szCs w:val="20"/>
          <w:u w:val="single"/>
          <w:lang w:val="en-GB"/>
        </w:rPr>
        <w:t>Objective</w:t>
      </w:r>
      <w:r w:rsidR="001416E0" w:rsidRPr="005C47C7">
        <w:rPr>
          <w:rFonts w:cs="Calibri"/>
          <w:b/>
          <w:bCs/>
          <w:szCs w:val="20"/>
          <w:u w:val="single"/>
          <w:lang w:val="en-GB"/>
        </w:rPr>
        <w:t xml:space="preserve"> and Scope of the call for tender</w:t>
      </w:r>
    </w:p>
    <w:p w14:paraId="19BB7CCE" w14:textId="1787C4BF" w:rsidR="00D97D28" w:rsidRPr="000B2757" w:rsidRDefault="00D97D28" w:rsidP="00B61612">
      <w:pPr>
        <w:jc w:val="both"/>
        <w:rPr>
          <w:lang w:val="en-US"/>
        </w:rPr>
      </w:pPr>
      <w:r w:rsidRPr="000B2757">
        <w:rPr>
          <w:lang w:val="en-US"/>
        </w:rPr>
        <w:t xml:space="preserve">The call for tender to procure </w:t>
      </w:r>
      <w:r w:rsidR="00B5196B" w:rsidRPr="000B2757">
        <w:rPr>
          <w:lang w:val="en-US"/>
        </w:rPr>
        <w:t>a</w:t>
      </w:r>
      <w:r w:rsidRPr="000B2757">
        <w:rPr>
          <w:lang w:val="en-US"/>
        </w:rPr>
        <w:t xml:space="preserve"> </w:t>
      </w:r>
      <w:r w:rsidRPr="005C47C7">
        <w:rPr>
          <w:lang w:val="en-US"/>
        </w:rPr>
        <w:t>Subcontractor/External Service Provider on Cultural Indicators and Statistics</w:t>
      </w:r>
      <w:r w:rsidRPr="000B2757">
        <w:rPr>
          <w:lang w:val="en-US"/>
        </w:rPr>
        <w:t xml:space="preserve"> is in line with the </w:t>
      </w:r>
      <w:r w:rsidRPr="00B812F1">
        <w:rPr>
          <w:u w:val="single"/>
          <w:lang w:val="en-US"/>
        </w:rPr>
        <w:t>objectives of Activity 3.1.4</w:t>
      </w:r>
      <w:r w:rsidRPr="000B2757">
        <w:rPr>
          <w:lang w:val="en-US"/>
        </w:rPr>
        <w:t xml:space="preserve"> </w:t>
      </w:r>
      <w:r w:rsidRPr="007161B2">
        <w:rPr>
          <w:lang w:val="en-US"/>
        </w:rPr>
        <w:t>(cultural indicators &amp; statistics)</w:t>
      </w:r>
      <w:r w:rsidRPr="000B2757">
        <w:rPr>
          <w:lang w:val="en-US"/>
        </w:rPr>
        <w:t xml:space="preserve"> of the EU4Culture project, which </w:t>
      </w:r>
      <w:r w:rsidR="007161B2">
        <w:rPr>
          <w:rFonts w:asciiTheme="minorHAnsi" w:hAnsiTheme="minorHAnsi"/>
          <w:lang w:val="en-US"/>
        </w:rPr>
        <w:t>are as follows</w:t>
      </w:r>
      <w:r w:rsidRPr="000B2757">
        <w:rPr>
          <w:lang w:val="en-US"/>
        </w:rPr>
        <w:t>:</w:t>
      </w:r>
    </w:p>
    <w:p w14:paraId="794BCE03" w14:textId="77777777" w:rsidR="00D97D28" w:rsidRPr="000B2757" w:rsidRDefault="00D97D28" w:rsidP="00B61612">
      <w:pPr>
        <w:jc w:val="both"/>
        <w:rPr>
          <w:lang w:val="en-US"/>
        </w:rPr>
      </w:pPr>
    </w:p>
    <w:p w14:paraId="08D68F00" w14:textId="77777777" w:rsidR="00B61612" w:rsidRPr="005C47C7" w:rsidRDefault="00B61612" w:rsidP="00B61612">
      <w:pPr>
        <w:pStyle w:val="ListParagraph"/>
        <w:numPr>
          <w:ilvl w:val="0"/>
          <w:numId w:val="28"/>
        </w:numPr>
        <w:spacing w:after="160" w:line="259" w:lineRule="auto"/>
        <w:jc w:val="both"/>
        <w:rPr>
          <w:rFonts w:ascii="Goethe FF Clan" w:eastAsia="Goethe FF Clan" w:hAnsi="Goethe FF Clan"/>
          <w:sz w:val="20"/>
          <w:lang w:val="en-US"/>
        </w:rPr>
      </w:pPr>
      <w:r w:rsidRPr="005C47C7">
        <w:rPr>
          <w:rFonts w:ascii="Goethe FF Clan" w:eastAsia="Goethe FF Clan" w:hAnsi="Goethe FF Clan"/>
          <w:sz w:val="20"/>
          <w:lang w:val="en-US"/>
        </w:rPr>
        <w:t>Increase capacities of the non-capital cities to measure impact of cultural activities and the results achieved through implementation of cultural development strategies.</w:t>
      </w:r>
    </w:p>
    <w:p w14:paraId="2A38A4FB" w14:textId="77777777" w:rsidR="00B61612" w:rsidRPr="005C47C7" w:rsidRDefault="00B61612" w:rsidP="00B61612">
      <w:pPr>
        <w:pStyle w:val="ListParagraph"/>
        <w:numPr>
          <w:ilvl w:val="0"/>
          <w:numId w:val="28"/>
        </w:numPr>
        <w:spacing w:after="160" w:line="259" w:lineRule="auto"/>
        <w:jc w:val="both"/>
        <w:rPr>
          <w:rFonts w:ascii="Goethe FF Clan" w:eastAsia="Goethe FF Clan" w:hAnsi="Goethe FF Clan"/>
          <w:sz w:val="20"/>
          <w:lang w:val="en-US"/>
        </w:rPr>
      </w:pPr>
      <w:r w:rsidRPr="005C47C7">
        <w:rPr>
          <w:rFonts w:ascii="Goethe FF Clan" w:eastAsia="Goethe FF Clan" w:hAnsi="Goethe FF Clan"/>
          <w:sz w:val="20"/>
          <w:lang w:val="en-US"/>
        </w:rPr>
        <w:t>Increase capacities of the cities in data collection and processing. Support the cities to collect and analyze economic indicators linked to the local cultural and creative sector.</w:t>
      </w:r>
    </w:p>
    <w:p w14:paraId="331DC1D9" w14:textId="15A5E0B0" w:rsidR="00B61612" w:rsidRPr="003C00D3" w:rsidRDefault="00B61612" w:rsidP="003C00D3">
      <w:pPr>
        <w:pStyle w:val="ListParagraph"/>
        <w:numPr>
          <w:ilvl w:val="0"/>
          <w:numId w:val="28"/>
        </w:numPr>
        <w:spacing w:after="160" w:line="259" w:lineRule="auto"/>
        <w:jc w:val="both"/>
        <w:rPr>
          <w:rFonts w:ascii="Goethe FF Clan" w:eastAsia="Goethe FF Clan" w:hAnsi="Goethe FF Clan"/>
          <w:sz w:val="20"/>
          <w:lang w:val="en-US"/>
        </w:rPr>
      </w:pPr>
      <w:r w:rsidRPr="005C47C7">
        <w:rPr>
          <w:rFonts w:ascii="Goethe FF Clan" w:eastAsia="Goethe FF Clan" w:hAnsi="Goethe FF Clan"/>
          <w:sz w:val="20"/>
          <w:lang w:val="en-US"/>
        </w:rPr>
        <w:t xml:space="preserve">With reference to EU4Culture Logical Framework Matrix (LFM) to collect, process, and analyze quantitative and qualitative data and define LFM indicator baseline and final values. </w:t>
      </w:r>
    </w:p>
    <w:p w14:paraId="60EA6E4D" w14:textId="653401B7" w:rsidR="003A3B80" w:rsidRPr="000B2757" w:rsidRDefault="003A3B80" w:rsidP="003C041F">
      <w:pPr>
        <w:spacing w:before="60" w:line="276" w:lineRule="auto"/>
        <w:jc w:val="both"/>
        <w:rPr>
          <w:lang w:val="en-US"/>
        </w:rPr>
      </w:pPr>
      <w:r w:rsidRPr="000B2757">
        <w:rPr>
          <w:lang w:val="en-US"/>
        </w:rPr>
        <w:t xml:space="preserve">The scope of the call for tender </w:t>
      </w:r>
      <w:r w:rsidR="00875139">
        <w:rPr>
          <w:lang w:val="en-US"/>
        </w:rPr>
        <w:t xml:space="preserve">is </w:t>
      </w:r>
      <w:r w:rsidRPr="000B2757">
        <w:rPr>
          <w:lang w:val="en-US"/>
        </w:rPr>
        <w:t>as follows:</w:t>
      </w:r>
    </w:p>
    <w:p w14:paraId="1CB298CF" w14:textId="77777777" w:rsidR="003A3B80" w:rsidRPr="005C47C7" w:rsidRDefault="003A3B80" w:rsidP="003C041F">
      <w:pPr>
        <w:spacing w:before="60" w:line="276" w:lineRule="auto"/>
        <w:jc w:val="both"/>
        <w:rPr>
          <w:rFonts w:cs="Calibri"/>
          <w:b/>
          <w:bCs/>
          <w:szCs w:val="20"/>
          <w:highlight w:val="yellow"/>
          <w:lang w:val="en-GB"/>
        </w:rPr>
      </w:pPr>
    </w:p>
    <w:tbl>
      <w:tblPr>
        <w:tblStyle w:val="PlainTable4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8519"/>
      </w:tblGrid>
      <w:tr w:rsidR="003A3B80" w:rsidRPr="00033CAB" w14:paraId="2DCF49D2" w14:textId="77777777" w:rsidTr="003C00D3">
        <w:trPr>
          <w:cnfStyle w:val="100000000000" w:firstRow="1" w:lastRow="0" w:firstColumn="0" w:lastColumn="0" w:oddVBand="0" w:evenVBand="0" w:oddHBand="0"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2186" w:type="dxa"/>
          </w:tcPr>
          <w:p w14:paraId="7D120DD0" w14:textId="77777777" w:rsidR="00B61612" w:rsidRPr="005C47C7" w:rsidRDefault="00B61612" w:rsidP="003C00D3">
            <w:pPr>
              <w:spacing w:line="259" w:lineRule="auto"/>
              <w:jc w:val="both"/>
              <w:rPr>
                <w:rFonts w:ascii="Goethe FF Clan" w:hAnsi="Goethe FF Clan" w:cs="Calibri"/>
                <w:sz w:val="20"/>
                <w:szCs w:val="20"/>
                <w:lang w:val="en-GB"/>
              </w:rPr>
            </w:pPr>
            <w:r w:rsidRPr="009C36B5">
              <w:rPr>
                <w:rFonts w:ascii="Goethe FF Clan" w:eastAsia="Goethe FF Clan" w:hAnsi="Goethe FF Clan"/>
                <w:sz w:val="20"/>
                <w:lang w:val="en-US"/>
              </w:rPr>
              <w:t>Geographic Scope</w:t>
            </w:r>
          </w:p>
        </w:tc>
        <w:tc>
          <w:tcPr>
            <w:tcW w:w="8519" w:type="dxa"/>
          </w:tcPr>
          <w:p w14:paraId="38A8D4BB" w14:textId="6E241E1F" w:rsidR="00B61612" w:rsidRPr="009C36B5" w:rsidRDefault="003A3B80" w:rsidP="00297B0A">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Goethe FF Clan" w:eastAsia="Goethe FF Clan" w:hAnsi="Goethe FF Clan"/>
                <w:sz w:val="20"/>
                <w:lang w:val="en-US"/>
              </w:rPr>
            </w:pPr>
            <w:r w:rsidRPr="009C36B5">
              <w:rPr>
                <w:rFonts w:ascii="Goethe FF Clan" w:eastAsia="Goethe FF Clan" w:hAnsi="Goethe FF Clan"/>
                <w:sz w:val="20"/>
                <w:lang w:val="en-US"/>
              </w:rPr>
              <w:t xml:space="preserve">EU4Culture project </w:t>
            </w:r>
            <w:r w:rsidR="00875139" w:rsidRPr="009C36B5">
              <w:rPr>
                <w:rFonts w:ascii="Goethe FF Clan" w:eastAsia="Goethe FF Clan" w:hAnsi="Goethe FF Clan"/>
                <w:sz w:val="20"/>
                <w:lang w:val="en-US"/>
              </w:rPr>
              <w:t>p</w:t>
            </w:r>
            <w:r w:rsidRPr="009C36B5">
              <w:rPr>
                <w:rFonts w:ascii="Goethe FF Clan" w:eastAsia="Goethe FF Clan" w:hAnsi="Goethe FF Clan"/>
                <w:sz w:val="20"/>
                <w:lang w:val="en-US"/>
              </w:rPr>
              <w:t xml:space="preserve">articipating </w:t>
            </w:r>
            <w:r w:rsidR="00B61612" w:rsidRPr="009C36B5">
              <w:rPr>
                <w:rFonts w:ascii="Goethe FF Clan" w:eastAsia="Goethe FF Clan" w:hAnsi="Goethe FF Clan"/>
                <w:sz w:val="20"/>
                <w:lang w:val="en-US"/>
              </w:rPr>
              <w:t>cities from Eastern Partnership Countries:</w:t>
            </w:r>
          </w:p>
          <w:p w14:paraId="3FF5E0A0" w14:textId="326109ED" w:rsidR="00B61612" w:rsidRPr="009C36B5" w:rsidRDefault="00B61612" w:rsidP="005C47C7">
            <w:pPr>
              <w:pStyle w:val="ListParagraph"/>
              <w:numPr>
                <w:ilvl w:val="0"/>
                <w:numId w:val="28"/>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Goethe FF Clan" w:eastAsia="Goethe FF Clan" w:hAnsi="Goethe FF Clan"/>
                <w:sz w:val="20"/>
                <w:lang w:val="en-US"/>
              </w:rPr>
            </w:pPr>
            <w:r w:rsidRPr="00294980">
              <w:rPr>
                <w:rFonts w:ascii="Goethe FF Clan" w:eastAsia="Goethe FF Clan" w:hAnsi="Goethe FF Clan"/>
                <w:b w:val="0"/>
                <w:bCs w:val="0"/>
                <w:sz w:val="20"/>
                <w:lang w:val="en-US"/>
              </w:rPr>
              <w:t xml:space="preserve">Armenia – </w:t>
            </w:r>
            <w:r w:rsidRPr="00CC2BD1">
              <w:rPr>
                <w:rFonts w:ascii="Goethe FF Clan" w:eastAsia="Goethe FF Clan" w:hAnsi="Goethe FF Clan"/>
                <w:sz w:val="20"/>
                <w:lang w:val="en-US"/>
              </w:rPr>
              <w:t>Ijevan</w:t>
            </w:r>
            <w:r w:rsidRPr="00294980">
              <w:rPr>
                <w:rFonts w:ascii="Goethe FF Clan" w:eastAsia="Goethe FF Clan" w:hAnsi="Goethe FF Clan"/>
                <w:b w:val="0"/>
                <w:bCs w:val="0"/>
                <w:sz w:val="20"/>
                <w:lang w:val="en-US"/>
              </w:rPr>
              <w:t xml:space="preserve">, Sevan, </w:t>
            </w:r>
            <w:r w:rsidR="005C47C7" w:rsidRPr="00294980">
              <w:rPr>
                <w:rFonts w:ascii="Goethe FF Clan" w:eastAsia="Goethe FF Clan" w:hAnsi="Goethe FF Clan"/>
                <w:b w:val="0"/>
                <w:bCs w:val="0"/>
                <w:sz w:val="20"/>
                <w:lang w:val="en-US"/>
              </w:rPr>
              <w:t>Charentsavan.</w:t>
            </w:r>
            <w:r w:rsidRPr="00294980">
              <w:rPr>
                <w:rFonts w:ascii="Goethe FF Clan" w:eastAsia="Goethe FF Clan" w:hAnsi="Goethe FF Clan"/>
                <w:b w:val="0"/>
                <w:bCs w:val="0"/>
                <w:sz w:val="20"/>
                <w:lang w:val="en-US"/>
              </w:rPr>
              <w:t xml:space="preserve"> </w:t>
            </w:r>
          </w:p>
          <w:p w14:paraId="56B73A08" w14:textId="2E5971D5" w:rsidR="00B61612" w:rsidRPr="009C36B5" w:rsidRDefault="00B61612" w:rsidP="005C47C7">
            <w:pPr>
              <w:pStyle w:val="ListParagraph"/>
              <w:numPr>
                <w:ilvl w:val="0"/>
                <w:numId w:val="28"/>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Goethe FF Clan" w:eastAsia="Goethe FF Clan" w:hAnsi="Goethe FF Clan"/>
                <w:sz w:val="20"/>
                <w:lang w:val="en-US"/>
              </w:rPr>
            </w:pPr>
            <w:r w:rsidRPr="00294980">
              <w:rPr>
                <w:rFonts w:ascii="Goethe FF Clan" w:eastAsia="Goethe FF Clan" w:hAnsi="Goethe FF Clan"/>
                <w:b w:val="0"/>
                <w:bCs w:val="0"/>
                <w:sz w:val="20"/>
                <w:lang w:val="en-US"/>
              </w:rPr>
              <w:t xml:space="preserve">Azerbaijan – Sheki, </w:t>
            </w:r>
            <w:r w:rsidRPr="00CC2BD1">
              <w:rPr>
                <w:rFonts w:ascii="Goethe FF Clan" w:eastAsia="Goethe FF Clan" w:hAnsi="Goethe FF Clan"/>
                <w:sz w:val="20"/>
                <w:lang w:val="en-US"/>
              </w:rPr>
              <w:t>Lankaran</w:t>
            </w:r>
            <w:r w:rsidRPr="00294980">
              <w:rPr>
                <w:rFonts w:ascii="Goethe FF Clan" w:eastAsia="Goethe FF Clan" w:hAnsi="Goethe FF Clan"/>
                <w:b w:val="0"/>
                <w:bCs w:val="0"/>
                <w:sz w:val="20"/>
                <w:lang w:val="en-US"/>
              </w:rPr>
              <w:t xml:space="preserve">, </w:t>
            </w:r>
            <w:r w:rsidR="005C47C7" w:rsidRPr="00294980">
              <w:rPr>
                <w:rFonts w:ascii="Goethe FF Clan" w:eastAsia="Goethe FF Clan" w:hAnsi="Goethe FF Clan"/>
                <w:b w:val="0"/>
                <w:bCs w:val="0"/>
                <w:sz w:val="20"/>
                <w:lang w:val="en-US"/>
              </w:rPr>
              <w:t>Khirdalan.</w:t>
            </w:r>
            <w:r w:rsidRPr="00294980">
              <w:rPr>
                <w:rFonts w:ascii="Goethe FF Clan" w:eastAsia="Goethe FF Clan" w:hAnsi="Goethe FF Clan"/>
                <w:b w:val="0"/>
                <w:bCs w:val="0"/>
                <w:sz w:val="20"/>
                <w:lang w:val="en-US"/>
              </w:rPr>
              <w:t xml:space="preserve"> </w:t>
            </w:r>
          </w:p>
          <w:p w14:paraId="4E3A31ED" w14:textId="30C22709" w:rsidR="00B61612" w:rsidRPr="009C36B5" w:rsidRDefault="00B61612" w:rsidP="005C47C7">
            <w:pPr>
              <w:pStyle w:val="ListParagraph"/>
              <w:numPr>
                <w:ilvl w:val="0"/>
                <w:numId w:val="28"/>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Goethe FF Clan" w:eastAsia="Goethe FF Clan" w:hAnsi="Goethe FF Clan"/>
                <w:sz w:val="20"/>
                <w:lang w:val="en-US"/>
              </w:rPr>
            </w:pPr>
            <w:r w:rsidRPr="00294980">
              <w:rPr>
                <w:rFonts w:ascii="Goethe FF Clan" w:eastAsia="Goethe FF Clan" w:hAnsi="Goethe FF Clan"/>
                <w:b w:val="0"/>
                <w:bCs w:val="0"/>
                <w:sz w:val="20"/>
                <w:lang w:val="en-US"/>
              </w:rPr>
              <w:t xml:space="preserve">Georgia – </w:t>
            </w:r>
            <w:r w:rsidRPr="00CC2BD1">
              <w:rPr>
                <w:rFonts w:ascii="Goethe FF Clan" w:eastAsia="Goethe FF Clan" w:hAnsi="Goethe FF Clan"/>
                <w:sz w:val="20"/>
                <w:lang w:val="en-US"/>
              </w:rPr>
              <w:t>Zugdidi</w:t>
            </w:r>
            <w:r w:rsidRPr="00294980">
              <w:rPr>
                <w:rFonts w:ascii="Goethe FF Clan" w:eastAsia="Goethe FF Clan" w:hAnsi="Goethe FF Clan"/>
                <w:b w:val="0"/>
                <w:bCs w:val="0"/>
                <w:sz w:val="20"/>
                <w:lang w:val="en-US"/>
              </w:rPr>
              <w:t xml:space="preserve">, Poti, </w:t>
            </w:r>
            <w:r w:rsidR="005C47C7" w:rsidRPr="00294980">
              <w:rPr>
                <w:rFonts w:ascii="Goethe FF Clan" w:eastAsia="Goethe FF Clan" w:hAnsi="Goethe FF Clan"/>
                <w:b w:val="0"/>
                <w:bCs w:val="0"/>
                <w:sz w:val="20"/>
                <w:lang w:val="en-US"/>
              </w:rPr>
              <w:t>Kutaisi.</w:t>
            </w:r>
            <w:r w:rsidRPr="00294980">
              <w:rPr>
                <w:rFonts w:ascii="Goethe FF Clan" w:eastAsia="Goethe FF Clan" w:hAnsi="Goethe FF Clan"/>
                <w:b w:val="0"/>
                <w:bCs w:val="0"/>
                <w:sz w:val="20"/>
                <w:lang w:val="en-US"/>
              </w:rPr>
              <w:t xml:space="preserve"> </w:t>
            </w:r>
          </w:p>
          <w:p w14:paraId="299A35F4" w14:textId="7BAEB3CD" w:rsidR="00B61612" w:rsidRPr="009C36B5" w:rsidRDefault="00B61612" w:rsidP="005C47C7">
            <w:pPr>
              <w:pStyle w:val="ListParagraph"/>
              <w:numPr>
                <w:ilvl w:val="0"/>
                <w:numId w:val="28"/>
              </w:num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Goethe FF Clan" w:eastAsia="Goethe FF Clan" w:hAnsi="Goethe FF Clan"/>
                <w:sz w:val="20"/>
                <w:lang w:val="en-US"/>
              </w:rPr>
            </w:pPr>
            <w:r w:rsidRPr="00294980">
              <w:rPr>
                <w:rFonts w:ascii="Goethe FF Clan" w:eastAsia="Goethe FF Clan" w:hAnsi="Goethe FF Clan"/>
                <w:b w:val="0"/>
                <w:bCs w:val="0"/>
                <w:sz w:val="20"/>
                <w:lang w:val="en-US"/>
              </w:rPr>
              <w:t xml:space="preserve">Republic of Moldova – Orhei, </w:t>
            </w:r>
            <w:r w:rsidR="005C47C7" w:rsidRPr="00CC2BD1">
              <w:rPr>
                <w:rFonts w:ascii="Goethe FF Clan" w:eastAsia="Goethe FF Clan" w:hAnsi="Goethe FF Clan"/>
                <w:sz w:val="20"/>
                <w:lang w:val="en-US"/>
              </w:rPr>
              <w:t>Cahul</w:t>
            </w:r>
            <w:r w:rsidR="005C47C7" w:rsidRPr="00294980">
              <w:rPr>
                <w:rFonts w:ascii="Goethe FF Clan" w:eastAsia="Goethe FF Clan" w:hAnsi="Goethe FF Clan"/>
                <w:b w:val="0"/>
                <w:bCs w:val="0"/>
                <w:sz w:val="20"/>
                <w:lang w:val="en-US"/>
              </w:rPr>
              <w:t>.</w:t>
            </w:r>
            <w:r w:rsidRPr="00294980">
              <w:rPr>
                <w:rFonts w:ascii="Goethe FF Clan" w:eastAsia="Goethe FF Clan" w:hAnsi="Goethe FF Clan"/>
                <w:b w:val="0"/>
                <w:bCs w:val="0"/>
                <w:sz w:val="20"/>
                <w:lang w:val="en-US"/>
              </w:rPr>
              <w:t xml:space="preserve"> </w:t>
            </w:r>
          </w:p>
          <w:p w14:paraId="5D12413D" w14:textId="717FA31C" w:rsidR="00B61612" w:rsidRPr="009C36B5" w:rsidRDefault="00B61612" w:rsidP="003C00D3">
            <w:pPr>
              <w:pStyle w:val="ListParagraph"/>
              <w:numPr>
                <w:ilvl w:val="0"/>
                <w:numId w:val="28"/>
              </w:num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Goethe FF Clan" w:eastAsia="Goethe FF Clan" w:hAnsi="Goethe FF Clan"/>
                <w:sz w:val="20"/>
                <w:lang w:val="en-US"/>
              </w:rPr>
            </w:pPr>
            <w:r w:rsidRPr="009C36B5">
              <w:rPr>
                <w:rFonts w:ascii="Goethe FF Clan" w:eastAsia="Goethe FF Clan" w:hAnsi="Goethe FF Clan"/>
                <w:b w:val="0"/>
                <w:bCs w:val="0"/>
                <w:sz w:val="20"/>
                <w:lang w:val="en-US"/>
              </w:rPr>
              <w:t>Ukraine</w:t>
            </w:r>
            <w:r w:rsidR="00CC2BD1">
              <w:rPr>
                <w:rStyle w:val="FootnoteReference"/>
                <w:rFonts w:ascii="Goethe FF Clan" w:eastAsia="Goethe FF Clan" w:hAnsi="Goethe FF Clan"/>
                <w:b w:val="0"/>
                <w:bCs w:val="0"/>
                <w:sz w:val="20"/>
                <w:lang w:val="en-US"/>
              </w:rPr>
              <w:footnoteReference w:id="1"/>
            </w:r>
            <w:r w:rsidRPr="009C36B5">
              <w:rPr>
                <w:rFonts w:ascii="Goethe FF Clan" w:eastAsia="Goethe FF Clan" w:hAnsi="Goethe FF Clan"/>
                <w:b w:val="0"/>
                <w:bCs w:val="0"/>
                <w:sz w:val="20"/>
                <w:lang w:val="en-US"/>
              </w:rPr>
              <w:t xml:space="preserve"> - Odessa, Rivne, and </w:t>
            </w:r>
            <w:bookmarkStart w:id="4" w:name="_Hlk141102214"/>
            <w:r w:rsidRPr="009C36B5">
              <w:rPr>
                <w:rFonts w:ascii="Goethe FF Clan" w:eastAsia="Goethe FF Clan" w:hAnsi="Goethe FF Clan"/>
                <w:b w:val="0"/>
                <w:bCs w:val="0"/>
                <w:sz w:val="20"/>
                <w:lang w:val="en-US"/>
              </w:rPr>
              <w:t>Vinnitsa</w:t>
            </w:r>
            <w:bookmarkEnd w:id="4"/>
            <w:r w:rsidRPr="009C36B5">
              <w:rPr>
                <w:rFonts w:ascii="Goethe FF Clan" w:eastAsia="Goethe FF Clan" w:hAnsi="Goethe FF Clan"/>
                <w:b w:val="0"/>
                <w:bCs w:val="0"/>
                <w:sz w:val="20"/>
                <w:lang w:val="en-US"/>
              </w:rPr>
              <w:t>;</w:t>
            </w:r>
          </w:p>
        </w:tc>
      </w:tr>
      <w:tr w:rsidR="00B61612" w:rsidRPr="003A3B80" w14:paraId="3A5E9064" w14:textId="77777777" w:rsidTr="003C00D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6" w:type="dxa"/>
          </w:tcPr>
          <w:p w14:paraId="42D397E1" w14:textId="77777777" w:rsidR="00B61612" w:rsidRPr="005C47C7" w:rsidRDefault="00B61612" w:rsidP="007F5971">
            <w:pPr>
              <w:spacing w:after="160" w:line="259" w:lineRule="auto"/>
              <w:jc w:val="both"/>
              <w:rPr>
                <w:rFonts w:ascii="Goethe FF Clan" w:eastAsia="Goethe FF Clan" w:hAnsi="Goethe FF Clan"/>
                <w:sz w:val="20"/>
                <w:lang w:val="en-US"/>
              </w:rPr>
            </w:pPr>
            <w:r w:rsidRPr="009C36B5">
              <w:rPr>
                <w:rFonts w:ascii="Goethe FF Clan" w:eastAsia="Goethe FF Clan" w:hAnsi="Goethe FF Clan"/>
                <w:sz w:val="20"/>
                <w:lang w:val="en-US"/>
              </w:rPr>
              <w:t>Period of assignment</w:t>
            </w:r>
          </w:p>
        </w:tc>
        <w:tc>
          <w:tcPr>
            <w:tcW w:w="8519" w:type="dxa"/>
          </w:tcPr>
          <w:p w14:paraId="4A766070" w14:textId="37DEB66C" w:rsidR="00B61612" w:rsidRPr="003C00D3" w:rsidRDefault="00291C15" w:rsidP="003C00D3">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szCs w:val="20"/>
                <w:lang w:val="en-GB"/>
              </w:rPr>
            </w:pPr>
            <w:r>
              <w:rPr>
                <w:rFonts w:ascii="Goethe FF Clan" w:eastAsia="Goethe FF Clan" w:hAnsi="Goethe FF Clan"/>
                <w:sz w:val="20"/>
                <w:lang w:val="en-US"/>
              </w:rPr>
              <w:t>September</w:t>
            </w:r>
            <w:r w:rsidR="00B61612" w:rsidRPr="003C00D3">
              <w:rPr>
                <w:rFonts w:ascii="Goethe FF Clan" w:eastAsia="Goethe FF Clan" w:hAnsi="Goethe FF Clan"/>
                <w:sz w:val="20"/>
                <w:lang w:val="en-US"/>
              </w:rPr>
              <w:t xml:space="preserve"> 2023 – October 2024</w:t>
            </w:r>
          </w:p>
        </w:tc>
      </w:tr>
      <w:tr w:rsidR="003A3B80" w:rsidRPr="003A3B80" w14:paraId="2676BD29" w14:textId="77777777" w:rsidTr="003C00D3">
        <w:trPr>
          <w:trHeight w:val="1583"/>
        </w:trPr>
        <w:tc>
          <w:tcPr>
            <w:tcW w:w="2186" w:type="dxa"/>
          </w:tcPr>
          <w:p w14:paraId="58D60ECA" w14:textId="77777777" w:rsidR="00B61612" w:rsidRPr="005C47C7" w:rsidRDefault="00B61612" w:rsidP="007F5971">
            <w:pPr>
              <w:spacing w:after="160" w:line="259" w:lineRule="auto"/>
              <w:jc w:val="both"/>
              <w:cnfStyle w:val="001000000000" w:firstRow="0" w:lastRow="0" w:firstColumn="1" w:lastColumn="0" w:oddVBand="0" w:evenVBand="0" w:oddHBand="0" w:evenHBand="0" w:firstRowFirstColumn="0" w:firstRowLastColumn="0" w:lastRowFirstColumn="0" w:lastRowLastColumn="0"/>
              <w:rPr>
                <w:rFonts w:ascii="Goethe FF Clan" w:eastAsia="Goethe FF Clan" w:hAnsi="Goethe FF Clan"/>
                <w:sz w:val="20"/>
                <w:lang w:val="en-US"/>
              </w:rPr>
            </w:pPr>
            <w:r w:rsidRPr="009C36B5">
              <w:rPr>
                <w:rFonts w:ascii="Goethe FF Clan" w:eastAsia="Goethe FF Clan" w:hAnsi="Goethe FF Clan"/>
                <w:sz w:val="20"/>
                <w:lang w:val="en-US"/>
              </w:rPr>
              <w:t>Type of Assignment</w:t>
            </w:r>
          </w:p>
        </w:tc>
        <w:tc>
          <w:tcPr>
            <w:tcW w:w="8519" w:type="dxa"/>
          </w:tcPr>
          <w:p w14:paraId="270239A5" w14:textId="59E3A610" w:rsidR="00B61612" w:rsidRPr="009734A1" w:rsidRDefault="00B61612" w:rsidP="009734A1">
            <w:pPr>
              <w:spacing w:after="160" w:line="259" w:lineRule="auto"/>
              <w:jc w:val="both"/>
              <w:rPr>
                <w:rFonts w:ascii="Goethe FF Clan" w:eastAsia="Goethe FF Clan" w:hAnsi="Goethe FF Clan"/>
                <w:sz w:val="20"/>
                <w:lang w:val="en-US"/>
              </w:rPr>
            </w:pPr>
            <w:r w:rsidRPr="009734A1">
              <w:rPr>
                <w:rFonts w:ascii="Goethe FF Clan" w:eastAsia="Goethe FF Clan" w:hAnsi="Goethe FF Clan"/>
                <w:sz w:val="20"/>
                <w:lang w:val="en-US"/>
              </w:rPr>
              <w:t>Assignment for the External Service Provider foresees the following elements targeted at EU4Culture project participating cities:</w:t>
            </w:r>
          </w:p>
          <w:p w14:paraId="1B6A35C0" w14:textId="22CCE164" w:rsidR="00B61612" w:rsidRPr="009734A1" w:rsidRDefault="00B61612" w:rsidP="009734A1">
            <w:pPr>
              <w:pStyle w:val="ListParagraph"/>
              <w:numPr>
                <w:ilvl w:val="0"/>
                <w:numId w:val="28"/>
              </w:numPr>
              <w:spacing w:after="160" w:line="259" w:lineRule="auto"/>
              <w:jc w:val="both"/>
              <w:rPr>
                <w:rFonts w:ascii="Goethe FF Clan" w:eastAsia="Goethe FF Clan" w:hAnsi="Goethe FF Clan"/>
                <w:sz w:val="20"/>
                <w:lang w:val="en-US"/>
              </w:rPr>
            </w:pPr>
            <w:r w:rsidRPr="009734A1">
              <w:rPr>
                <w:rFonts w:ascii="Goethe FF Clan" w:eastAsia="Goethe FF Clan" w:hAnsi="Goethe FF Clan"/>
                <w:sz w:val="20"/>
                <w:lang w:val="en-US"/>
              </w:rPr>
              <w:t>Mentorship</w:t>
            </w:r>
          </w:p>
          <w:p w14:paraId="549CD32D" w14:textId="45E52544" w:rsidR="00B61612" w:rsidRPr="009734A1" w:rsidRDefault="00B61612" w:rsidP="009734A1">
            <w:pPr>
              <w:pStyle w:val="ListParagraph"/>
              <w:numPr>
                <w:ilvl w:val="0"/>
                <w:numId w:val="28"/>
              </w:numPr>
              <w:spacing w:after="160" w:line="259" w:lineRule="auto"/>
              <w:jc w:val="both"/>
              <w:rPr>
                <w:rFonts w:ascii="Goethe FF Clan" w:eastAsia="Goethe FF Clan" w:hAnsi="Goethe FF Clan"/>
                <w:sz w:val="20"/>
                <w:lang w:val="en-US"/>
              </w:rPr>
            </w:pPr>
            <w:r w:rsidRPr="009734A1">
              <w:rPr>
                <w:rFonts w:ascii="Goethe FF Clan" w:eastAsia="Goethe FF Clan" w:hAnsi="Goethe FF Clan"/>
                <w:sz w:val="20"/>
                <w:lang w:val="en-US"/>
              </w:rPr>
              <w:t>Research</w:t>
            </w:r>
            <w:r w:rsidR="00CC2BD1">
              <w:rPr>
                <w:rStyle w:val="FootnoteReference"/>
                <w:rFonts w:ascii="Goethe FF Clan" w:eastAsia="Goethe FF Clan" w:hAnsi="Goethe FF Clan"/>
                <w:sz w:val="20"/>
                <w:lang w:val="en-US"/>
              </w:rPr>
              <w:footnoteReference w:id="2"/>
            </w:r>
          </w:p>
          <w:p w14:paraId="1F5E49AE" w14:textId="77777777" w:rsidR="00B61612" w:rsidRPr="005C47C7" w:rsidRDefault="00B61612" w:rsidP="009734A1">
            <w:pPr>
              <w:pStyle w:val="ListParagraph"/>
              <w:numPr>
                <w:ilvl w:val="0"/>
                <w:numId w:val="28"/>
              </w:numPr>
              <w:spacing w:after="160" w:line="259" w:lineRule="auto"/>
              <w:jc w:val="both"/>
              <w:rPr>
                <w:rFonts w:ascii="Goethe FF Clan" w:hAnsi="Goethe FF Clan" w:cs="Calibri"/>
                <w:sz w:val="20"/>
                <w:szCs w:val="20"/>
                <w:lang w:val="en-GB"/>
              </w:rPr>
            </w:pPr>
            <w:r w:rsidRPr="009734A1">
              <w:rPr>
                <w:rFonts w:ascii="Goethe FF Clan" w:eastAsia="Goethe FF Clan" w:hAnsi="Goethe FF Clan"/>
                <w:sz w:val="20"/>
                <w:lang w:val="en-US"/>
              </w:rPr>
              <w:t>Capacity Building</w:t>
            </w:r>
            <w:r w:rsidRPr="005076F8">
              <w:rPr>
                <w:rFonts w:cs="Calibri"/>
                <w:szCs w:val="20"/>
                <w:lang w:val="en-GB"/>
              </w:rPr>
              <w:t xml:space="preserve"> </w:t>
            </w:r>
          </w:p>
        </w:tc>
      </w:tr>
    </w:tbl>
    <w:p w14:paraId="2DA948ED" w14:textId="77777777" w:rsidR="00C3626A" w:rsidRPr="005C47C7" w:rsidRDefault="00C3626A" w:rsidP="00486B08">
      <w:pPr>
        <w:spacing w:before="60" w:line="276" w:lineRule="auto"/>
        <w:jc w:val="both"/>
        <w:rPr>
          <w:rFonts w:cs="Calibri"/>
          <w:szCs w:val="20"/>
          <w:lang w:val="en-GB"/>
        </w:rPr>
      </w:pPr>
    </w:p>
    <w:p w14:paraId="525F777A" w14:textId="77777777" w:rsidR="00470C4F" w:rsidRPr="005C47C7" w:rsidRDefault="00470C4F" w:rsidP="00486B08">
      <w:pPr>
        <w:spacing w:before="60" w:line="276" w:lineRule="auto"/>
        <w:jc w:val="both"/>
        <w:rPr>
          <w:rFonts w:cs="Calibri"/>
          <w:b/>
          <w:bCs/>
          <w:szCs w:val="20"/>
          <w:u w:val="single"/>
          <w:lang w:val="en-GB"/>
        </w:rPr>
      </w:pPr>
      <w:r w:rsidRPr="005C47C7">
        <w:rPr>
          <w:rFonts w:cs="Calibri"/>
          <w:b/>
          <w:bCs/>
          <w:szCs w:val="20"/>
          <w:u w:val="single"/>
          <w:lang w:val="en-GB"/>
        </w:rPr>
        <w:t>Subject of the contract</w:t>
      </w:r>
    </w:p>
    <w:p w14:paraId="337752D2" w14:textId="69477259" w:rsidR="00470C4F" w:rsidRPr="005C47C7" w:rsidRDefault="003A3B80" w:rsidP="005C47C7">
      <w:pPr>
        <w:spacing w:before="60" w:line="276" w:lineRule="auto"/>
        <w:jc w:val="both"/>
        <w:rPr>
          <w:rFonts w:cs="Calibri"/>
          <w:szCs w:val="20"/>
          <w:lang w:val="en-GB"/>
        </w:rPr>
      </w:pPr>
      <w:r w:rsidRPr="005C47C7">
        <w:rPr>
          <w:rFonts w:cs="Calibri"/>
          <w:szCs w:val="20"/>
          <w:lang w:val="en-GB"/>
        </w:rPr>
        <w:t xml:space="preserve">Procurement policy follows the principles of transparency, </w:t>
      </w:r>
      <w:r w:rsidR="003C00D3" w:rsidRPr="005C47C7">
        <w:rPr>
          <w:rFonts w:cs="Calibri"/>
          <w:szCs w:val="20"/>
          <w:lang w:val="en-GB"/>
        </w:rPr>
        <w:t>non-discrimination,</w:t>
      </w:r>
      <w:r w:rsidRPr="005C47C7">
        <w:rPr>
          <w:rFonts w:cs="Calibri"/>
          <w:szCs w:val="20"/>
          <w:lang w:val="en-GB"/>
        </w:rPr>
        <w:t xml:space="preserve"> and competition. </w:t>
      </w:r>
      <w:r w:rsidR="00470C4F" w:rsidRPr="005C47C7">
        <w:rPr>
          <w:rFonts w:cs="Calibri"/>
          <w:szCs w:val="20"/>
          <w:lang w:val="en-GB"/>
        </w:rPr>
        <w:t>The awarded contractor will be required to perform services as described in Annex 1 (ToR)</w:t>
      </w:r>
      <w:r w:rsidR="00C3626A" w:rsidRPr="005C47C7">
        <w:rPr>
          <w:rFonts w:cs="Calibri"/>
          <w:szCs w:val="20"/>
          <w:lang w:val="en-GB"/>
        </w:rPr>
        <w:t>.</w:t>
      </w:r>
    </w:p>
    <w:p w14:paraId="03B1116B" w14:textId="77777777" w:rsidR="00C3626A" w:rsidRPr="005C47C7" w:rsidRDefault="00C3626A" w:rsidP="00486B08">
      <w:pPr>
        <w:pStyle w:val="NormalWeb"/>
        <w:spacing w:before="60" w:line="276" w:lineRule="auto"/>
        <w:jc w:val="both"/>
        <w:rPr>
          <w:rFonts w:ascii="Goethe FF Clan" w:hAnsi="Goethe FF Clan" w:cs="Calibri"/>
          <w:sz w:val="20"/>
          <w:szCs w:val="20"/>
          <w:lang w:val="en-GB" w:eastAsia="en-US"/>
        </w:rPr>
      </w:pPr>
    </w:p>
    <w:p w14:paraId="3AF5E228" w14:textId="77777777" w:rsidR="00470C4F" w:rsidRPr="005C47C7" w:rsidRDefault="00470C4F" w:rsidP="00490A8C">
      <w:pPr>
        <w:spacing w:line="276" w:lineRule="auto"/>
        <w:jc w:val="both"/>
        <w:rPr>
          <w:rFonts w:cs="Calibri"/>
          <w:b/>
          <w:bCs/>
          <w:szCs w:val="20"/>
          <w:u w:val="single"/>
          <w:lang w:val="en-GB"/>
        </w:rPr>
      </w:pPr>
      <w:r w:rsidRPr="005C47C7">
        <w:rPr>
          <w:rFonts w:cs="Calibri"/>
          <w:b/>
          <w:bCs/>
          <w:szCs w:val="20"/>
          <w:u w:val="single"/>
          <w:lang w:val="en-GB"/>
        </w:rPr>
        <w:t>Budget</w:t>
      </w:r>
    </w:p>
    <w:p w14:paraId="68B4ECD2" w14:textId="64506B33" w:rsidR="00516E05" w:rsidRPr="00D622D0" w:rsidRDefault="00875139" w:rsidP="00490A8C">
      <w:pPr>
        <w:pStyle w:val="NormalWeb"/>
        <w:spacing w:line="276" w:lineRule="auto"/>
        <w:jc w:val="both"/>
        <w:rPr>
          <w:rFonts w:ascii="Goethe FF Clan" w:hAnsi="Goethe FF Clan" w:cs="Calibri"/>
          <w:sz w:val="20"/>
          <w:szCs w:val="20"/>
          <w:lang w:val="en-GB" w:eastAsia="en-US"/>
        </w:rPr>
      </w:pPr>
      <w:r w:rsidRPr="39DC1B4A">
        <w:rPr>
          <w:rFonts w:ascii="Goethe FF Clan" w:hAnsi="Goethe FF Clan" w:cs="Calibri"/>
          <w:sz w:val="20"/>
          <w:szCs w:val="20"/>
          <w:lang w:val="en-GB" w:eastAsia="en-US"/>
        </w:rPr>
        <w:t>The budget</w:t>
      </w:r>
      <w:r w:rsidR="00516E05" w:rsidRPr="39DC1B4A">
        <w:rPr>
          <w:rFonts w:ascii="Goethe FF Clan" w:hAnsi="Goethe FF Clan" w:cs="Calibri"/>
          <w:sz w:val="20"/>
          <w:szCs w:val="20"/>
          <w:lang w:val="en-GB" w:eastAsia="en-US"/>
        </w:rPr>
        <w:t xml:space="preserve"> for the assignment shall not exceed the maximum ceiling of EUR 1</w:t>
      </w:r>
      <w:r w:rsidR="5FD337F9" w:rsidRPr="39DC1B4A">
        <w:rPr>
          <w:rFonts w:ascii="Goethe FF Clan" w:hAnsi="Goethe FF Clan" w:cs="Calibri"/>
          <w:sz w:val="20"/>
          <w:szCs w:val="20"/>
          <w:lang w:val="en-GB" w:eastAsia="en-US"/>
        </w:rPr>
        <w:t>10</w:t>
      </w:r>
      <w:r w:rsidR="00516E05" w:rsidRPr="39DC1B4A">
        <w:rPr>
          <w:rFonts w:ascii="Goethe FF Clan" w:hAnsi="Goethe FF Clan" w:cs="Calibri"/>
          <w:sz w:val="20"/>
          <w:szCs w:val="20"/>
          <w:lang w:val="en-GB" w:eastAsia="en-US"/>
        </w:rPr>
        <w:t>,000, including all taxes.</w:t>
      </w:r>
    </w:p>
    <w:p w14:paraId="2A2EC340" w14:textId="77777777" w:rsidR="003A575C" w:rsidRPr="00D622D0" w:rsidRDefault="003A575C" w:rsidP="00486B08">
      <w:pPr>
        <w:pStyle w:val="NormalWeb"/>
        <w:spacing w:before="60" w:line="276" w:lineRule="auto"/>
        <w:jc w:val="both"/>
        <w:rPr>
          <w:rFonts w:ascii="Goethe FF Clan" w:hAnsi="Goethe FF Clan" w:cs="Calibri"/>
          <w:sz w:val="20"/>
          <w:szCs w:val="20"/>
          <w:lang w:val="en-GB" w:eastAsia="en-US"/>
        </w:rPr>
      </w:pPr>
    </w:p>
    <w:p w14:paraId="5F053EDF" w14:textId="77777777" w:rsidR="003A575C" w:rsidRPr="00D622D0" w:rsidRDefault="003A575C" w:rsidP="00486B08">
      <w:pPr>
        <w:spacing w:before="60" w:line="276" w:lineRule="auto"/>
        <w:jc w:val="both"/>
        <w:rPr>
          <w:rFonts w:cs="Calibri"/>
          <w:b/>
          <w:bCs/>
          <w:szCs w:val="20"/>
          <w:u w:val="single"/>
          <w:lang w:val="en-GB"/>
        </w:rPr>
      </w:pPr>
      <w:r w:rsidRPr="00D622D0">
        <w:rPr>
          <w:rFonts w:cs="Calibri"/>
          <w:b/>
          <w:bCs/>
          <w:szCs w:val="20"/>
          <w:u w:val="single"/>
          <w:lang w:val="en-GB"/>
        </w:rPr>
        <w:t>Language</w:t>
      </w:r>
    </w:p>
    <w:p w14:paraId="6749DBEF" w14:textId="4FF0DFD0" w:rsidR="00C3626A" w:rsidRPr="00D622D0" w:rsidRDefault="00875139" w:rsidP="00486B08">
      <w:pPr>
        <w:pStyle w:val="NormalWeb"/>
        <w:spacing w:before="60" w:line="276" w:lineRule="auto"/>
        <w:jc w:val="both"/>
        <w:rPr>
          <w:rFonts w:ascii="Goethe FF Clan" w:hAnsi="Goethe FF Clan" w:cs="Calibri"/>
          <w:sz w:val="20"/>
          <w:szCs w:val="20"/>
          <w:lang w:val="en-GB" w:eastAsia="en-US"/>
        </w:rPr>
      </w:pPr>
      <w:r>
        <w:rPr>
          <w:rFonts w:ascii="Goethe FF Clan" w:hAnsi="Goethe FF Clan" w:cs="Calibri"/>
          <w:sz w:val="20"/>
          <w:szCs w:val="20"/>
          <w:lang w:val="en-GB" w:eastAsia="en-US"/>
        </w:rPr>
        <w:t>The language</w:t>
      </w:r>
      <w:r w:rsidR="003A575C" w:rsidRPr="005C47C7">
        <w:rPr>
          <w:rFonts w:ascii="Goethe FF Clan" w:hAnsi="Goethe FF Clan" w:cs="Calibri"/>
          <w:sz w:val="20"/>
          <w:szCs w:val="20"/>
          <w:lang w:val="en-GB" w:eastAsia="en-US"/>
        </w:rPr>
        <w:t xml:space="preserve"> of the </w:t>
      </w:r>
      <w:r>
        <w:rPr>
          <w:rFonts w:ascii="Goethe FF Clan" w:hAnsi="Goethe FF Clan" w:cs="Calibri"/>
          <w:sz w:val="20"/>
          <w:szCs w:val="20"/>
          <w:lang w:val="en-GB" w:eastAsia="en-US"/>
        </w:rPr>
        <w:t>a</w:t>
      </w:r>
      <w:r w:rsidR="003A575C" w:rsidRPr="00D622D0">
        <w:rPr>
          <w:rFonts w:ascii="Goethe FF Clan" w:hAnsi="Goethe FF Clan" w:cs="Calibri"/>
          <w:sz w:val="20"/>
          <w:szCs w:val="20"/>
          <w:lang w:val="en-GB" w:eastAsia="en-US"/>
        </w:rPr>
        <w:t xml:space="preserve">ssignment is English. </w:t>
      </w:r>
    </w:p>
    <w:p w14:paraId="17874162" w14:textId="77777777" w:rsidR="003A575C" w:rsidRPr="00D622D0" w:rsidRDefault="003A575C" w:rsidP="00486B08">
      <w:pPr>
        <w:pStyle w:val="NormalWeb"/>
        <w:spacing w:before="60" w:line="276" w:lineRule="auto"/>
        <w:jc w:val="both"/>
        <w:rPr>
          <w:rFonts w:ascii="Goethe FF Clan" w:hAnsi="Goethe FF Clan" w:cs="Calibri"/>
          <w:sz w:val="20"/>
          <w:szCs w:val="20"/>
          <w:lang w:val="en-GB" w:eastAsia="en-US"/>
        </w:rPr>
      </w:pPr>
    </w:p>
    <w:p w14:paraId="3AE4131C" w14:textId="5A475C94" w:rsidR="00470C4F" w:rsidRPr="00D622D0" w:rsidRDefault="00470C4F" w:rsidP="00486B08">
      <w:pPr>
        <w:spacing w:before="60" w:line="276" w:lineRule="auto"/>
        <w:jc w:val="both"/>
        <w:rPr>
          <w:rFonts w:cs="Calibri"/>
          <w:b/>
          <w:bCs/>
          <w:szCs w:val="20"/>
          <w:u w:val="single"/>
          <w:lang w:val="en-GB"/>
        </w:rPr>
      </w:pPr>
      <w:r w:rsidRPr="00D622D0">
        <w:rPr>
          <w:rFonts w:cs="Calibri"/>
          <w:b/>
          <w:bCs/>
          <w:szCs w:val="20"/>
          <w:u w:val="single"/>
          <w:lang w:val="en-GB"/>
        </w:rPr>
        <w:t>Subcontracting</w:t>
      </w:r>
      <w:r w:rsidR="001C4C2E">
        <w:rPr>
          <w:rFonts w:cs="Calibri"/>
          <w:b/>
          <w:bCs/>
          <w:szCs w:val="20"/>
          <w:u w:val="single"/>
          <w:lang w:val="en-GB"/>
        </w:rPr>
        <w:t xml:space="preserve">   </w:t>
      </w:r>
    </w:p>
    <w:p w14:paraId="001F2E65" w14:textId="39B72797" w:rsidR="00D622D0" w:rsidRDefault="00516E05" w:rsidP="00D622D0">
      <w:pPr>
        <w:pStyle w:val="pf0"/>
        <w:spacing w:before="0" w:beforeAutospacing="0" w:after="0" w:afterAutospacing="0"/>
        <w:jc w:val="both"/>
        <w:rPr>
          <w:rFonts w:ascii="Goethe FF Clan" w:hAnsi="Goethe FF Clan" w:cs="Calibri"/>
          <w:sz w:val="20"/>
          <w:szCs w:val="20"/>
          <w:lang w:val="en-GB"/>
        </w:rPr>
      </w:pPr>
      <w:r w:rsidRPr="00516E05">
        <w:rPr>
          <w:rFonts w:ascii="Goethe FF Clan" w:hAnsi="Goethe FF Clan" w:cs="Calibri"/>
          <w:sz w:val="20"/>
          <w:szCs w:val="20"/>
          <w:lang w:val="en-GB"/>
        </w:rPr>
        <w:t>The External Service Provider is generally not allowed to subcontract any part of the activities or contract, unless a specific component requires in-depth knowledge of the local context, language, or legal specificities in the targeted cities. For example, the External Service Provider may hire local researchers to have better access to city-specific information. However, subcontracting decisions must be justified</w:t>
      </w:r>
      <w:r w:rsidR="00362DE4">
        <w:rPr>
          <w:rFonts w:ascii="Goethe FF Clan" w:hAnsi="Goethe FF Clan" w:cs="Calibri"/>
          <w:sz w:val="20"/>
          <w:szCs w:val="20"/>
          <w:lang w:val="en-GB"/>
        </w:rPr>
        <w:t xml:space="preserve">, </w:t>
      </w:r>
      <w:r w:rsidR="00D622D0">
        <w:rPr>
          <w:rFonts w:ascii="Goethe FF Clan" w:hAnsi="Goethe FF Clan" w:cs="Calibri"/>
          <w:sz w:val="20"/>
          <w:szCs w:val="20"/>
          <w:lang w:val="en-GB"/>
        </w:rPr>
        <w:t>demonstrated,</w:t>
      </w:r>
      <w:r w:rsidRPr="00516E05">
        <w:rPr>
          <w:rFonts w:ascii="Goethe FF Clan" w:hAnsi="Goethe FF Clan" w:cs="Calibri"/>
          <w:sz w:val="20"/>
          <w:szCs w:val="20"/>
          <w:lang w:val="en-GB"/>
        </w:rPr>
        <w:t xml:space="preserve"> and must fit within the proposed methodology. The quality of deliverables and outcomes resulting from subcontracting is solely the responsibility of the External Service Provider.</w:t>
      </w:r>
      <w:r w:rsidR="00362DE4">
        <w:rPr>
          <w:rFonts w:ascii="Goethe FF Clan" w:hAnsi="Goethe FF Clan" w:cs="Calibri"/>
          <w:sz w:val="20"/>
          <w:szCs w:val="20"/>
          <w:lang w:val="en-GB"/>
        </w:rPr>
        <w:t xml:space="preserve"> The subcontractor must also fulfil formal compliance</w:t>
      </w:r>
      <w:r w:rsidR="00D622D0">
        <w:rPr>
          <w:rFonts w:ascii="Goethe FF Clan" w:hAnsi="Goethe FF Clan" w:cs="Calibri"/>
          <w:sz w:val="20"/>
          <w:szCs w:val="20"/>
          <w:lang w:val="en-GB"/>
        </w:rPr>
        <w:t xml:space="preserve"> and provide relevant documentation as demonstrated in</w:t>
      </w:r>
      <w:r w:rsidR="006C7460">
        <w:rPr>
          <w:rFonts w:ascii="Goethe FF Clan" w:hAnsi="Goethe FF Clan" w:cs="Calibri"/>
          <w:sz w:val="20"/>
          <w:szCs w:val="20"/>
          <w:lang w:val="en-GB"/>
        </w:rPr>
        <w:t xml:space="preserve"> the following page of this document under the</w:t>
      </w:r>
      <w:r w:rsidR="00D622D0">
        <w:rPr>
          <w:rFonts w:ascii="Goethe FF Clan" w:hAnsi="Goethe FF Clan" w:cs="Calibri"/>
          <w:sz w:val="20"/>
          <w:szCs w:val="20"/>
          <w:lang w:val="en-GB"/>
        </w:rPr>
        <w:t xml:space="preserve"> </w:t>
      </w:r>
      <w:r w:rsidR="00D622D0" w:rsidRPr="006C7460">
        <w:rPr>
          <w:rFonts w:ascii="Goethe FF Clan" w:hAnsi="Goethe FF Clan" w:cs="Calibri"/>
          <w:sz w:val="20"/>
          <w:szCs w:val="20"/>
          <w:u w:val="single"/>
          <w:lang w:val="en-GB"/>
        </w:rPr>
        <w:t>B. Technical Offer, 5. Formal Compliance</w:t>
      </w:r>
      <w:r w:rsidR="00362DE4" w:rsidRPr="006C7460">
        <w:rPr>
          <w:rFonts w:ascii="Goethe FF Clan" w:hAnsi="Goethe FF Clan" w:cs="Calibri"/>
          <w:sz w:val="20"/>
          <w:szCs w:val="20"/>
          <w:lang w:val="en-GB"/>
        </w:rPr>
        <w:t>.</w:t>
      </w:r>
    </w:p>
    <w:p w14:paraId="0A934D2F" w14:textId="6F85B00B" w:rsidR="00516E05" w:rsidRDefault="00362DE4" w:rsidP="00D622D0">
      <w:pPr>
        <w:pStyle w:val="pf0"/>
        <w:spacing w:before="0" w:beforeAutospacing="0" w:after="0" w:afterAutospacing="0"/>
        <w:jc w:val="both"/>
        <w:rPr>
          <w:rFonts w:ascii="Goethe FF Clan" w:hAnsi="Goethe FF Clan" w:cs="Calibri"/>
          <w:sz w:val="20"/>
          <w:szCs w:val="20"/>
          <w:lang w:val="en-GB"/>
        </w:rPr>
      </w:pPr>
      <w:r w:rsidRPr="00D622D0">
        <w:rPr>
          <w:rFonts w:ascii="Goethe FF Clan" w:hAnsi="Goethe FF Clan" w:cs="Calibri"/>
          <w:sz w:val="20"/>
          <w:szCs w:val="20"/>
          <w:lang w:val="en-GB"/>
        </w:rPr>
        <w:t>The requirements for subcontractors also apply to affiliated companies that the applicant/bidder intends to engage to fulfil the contract. If, in the further course of the tender procedure, the need for involvement of a subcontractor arises, evidence, information and declarations concerning their suitability must be provided. If the suitability test reveals that the subcontractor does not meet the requirements, the contracting authority may request the substitution of the subcontractor (§26 (5) UVgO).</w:t>
      </w:r>
      <w:r w:rsidR="00D622D0" w:rsidRPr="00D622D0">
        <w:rPr>
          <w:rFonts w:ascii="Goethe FF Clan" w:hAnsi="Goethe FF Clan" w:cs="Calibri"/>
          <w:sz w:val="20"/>
          <w:szCs w:val="20"/>
          <w:lang w:val="en-GB"/>
        </w:rPr>
        <w:t xml:space="preserve"> </w:t>
      </w:r>
      <w:r w:rsidR="00516E05" w:rsidRPr="00516E05">
        <w:rPr>
          <w:rFonts w:ascii="Goethe FF Clan" w:hAnsi="Goethe FF Clan" w:cs="Calibri"/>
          <w:sz w:val="20"/>
          <w:szCs w:val="20"/>
          <w:lang w:val="en-GB"/>
        </w:rPr>
        <w:t>The applicant and/or any subcontracting entity/expert must be either registered or a citizen of the EU or any of the EAP countries.</w:t>
      </w:r>
    </w:p>
    <w:p w14:paraId="43B070CE" w14:textId="5DAC1D3A" w:rsidR="00C3626A" w:rsidRPr="00D622D0" w:rsidRDefault="00C3626A" w:rsidP="00D622D0">
      <w:pPr>
        <w:pStyle w:val="pf0"/>
        <w:spacing w:before="0" w:beforeAutospacing="0" w:after="0" w:afterAutospacing="0"/>
        <w:jc w:val="both"/>
        <w:rPr>
          <w:rFonts w:ascii="Goethe FF Clan" w:hAnsi="Goethe FF Clan" w:cs="Calibri"/>
          <w:sz w:val="20"/>
          <w:szCs w:val="20"/>
          <w:lang w:val="en-GB"/>
        </w:rPr>
      </w:pPr>
    </w:p>
    <w:p w14:paraId="62E46F7E" w14:textId="77777777" w:rsidR="00C3626A" w:rsidRPr="00D622D0" w:rsidRDefault="00470C4F" w:rsidP="00486B08">
      <w:pPr>
        <w:pStyle w:val="Heading2"/>
        <w:numPr>
          <w:ilvl w:val="0"/>
          <w:numId w:val="16"/>
        </w:numPr>
        <w:tabs>
          <w:tab w:val="num" w:pos="360"/>
        </w:tabs>
        <w:jc w:val="both"/>
        <w:rPr>
          <w:rFonts w:ascii="Goethe FF Clan" w:hAnsi="Goethe FF Clan"/>
          <w:lang w:val="en-GB"/>
        </w:rPr>
      </w:pPr>
      <w:r w:rsidRPr="00D622D0">
        <w:rPr>
          <w:rFonts w:ascii="Goethe FF Clan" w:hAnsi="Goethe FF Clan"/>
          <w:lang w:val="en-GB"/>
        </w:rPr>
        <w:t>Notes and terms regarding the preparation and submission of the proposal</w:t>
      </w:r>
    </w:p>
    <w:p w14:paraId="4237ED84" w14:textId="612F9BCD" w:rsidR="00C3626A" w:rsidRPr="00516E05" w:rsidRDefault="00516E05" w:rsidP="00486B08">
      <w:pPr>
        <w:spacing w:before="60" w:line="276" w:lineRule="auto"/>
        <w:jc w:val="both"/>
        <w:rPr>
          <w:rFonts w:cs="Calibri"/>
          <w:szCs w:val="20"/>
          <w:lang w:val="en-GB"/>
        </w:rPr>
      </w:pPr>
      <w:r w:rsidRPr="00516E05">
        <w:rPr>
          <w:rFonts w:cs="Calibri"/>
          <w:szCs w:val="20"/>
          <w:lang w:val="en-GB"/>
        </w:rPr>
        <w:t>Proposals should adhere to the requirements specified in Annex 1 (ToR). Any proposals offering alternative services to the described services will not be considered. The proposal must be fully completed, including the price and all required information. An incomplete proposal may lead to exclusion from consideration.</w:t>
      </w:r>
    </w:p>
    <w:p w14:paraId="185BDB30" w14:textId="77777777" w:rsidR="00516E05" w:rsidRPr="005C47C7" w:rsidRDefault="00516E05" w:rsidP="00486B08">
      <w:pPr>
        <w:spacing w:before="60" w:line="276" w:lineRule="auto"/>
        <w:jc w:val="both"/>
        <w:rPr>
          <w:rFonts w:cs="Calibri"/>
          <w:szCs w:val="20"/>
          <w:lang w:val="en-GB"/>
        </w:rPr>
      </w:pPr>
    </w:p>
    <w:p w14:paraId="769FB1A6" w14:textId="11F6C143" w:rsidR="00470C4F" w:rsidRPr="005C47C7" w:rsidRDefault="00470C4F" w:rsidP="00486B08">
      <w:pPr>
        <w:spacing w:before="60" w:line="276" w:lineRule="auto"/>
        <w:jc w:val="both"/>
        <w:rPr>
          <w:rFonts w:cs="Calibri"/>
          <w:b/>
          <w:bCs/>
          <w:szCs w:val="20"/>
          <w:u w:val="single"/>
          <w:lang w:val="en-GB"/>
        </w:rPr>
      </w:pPr>
      <w:r w:rsidRPr="005C47C7">
        <w:rPr>
          <w:rFonts w:cs="Calibri"/>
          <w:b/>
          <w:bCs/>
          <w:szCs w:val="20"/>
          <w:u w:val="single"/>
          <w:lang w:val="en-GB"/>
        </w:rPr>
        <w:t xml:space="preserve">Structure and </w:t>
      </w:r>
      <w:r w:rsidR="00875139">
        <w:rPr>
          <w:rFonts w:cs="Calibri"/>
          <w:b/>
          <w:bCs/>
          <w:szCs w:val="20"/>
          <w:u w:val="single"/>
          <w:lang w:val="en-GB"/>
        </w:rPr>
        <w:t>Content</w:t>
      </w:r>
      <w:r w:rsidRPr="005C47C7">
        <w:rPr>
          <w:rFonts w:cs="Calibri"/>
          <w:b/>
          <w:bCs/>
          <w:szCs w:val="20"/>
          <w:u w:val="single"/>
          <w:lang w:val="en-GB"/>
        </w:rPr>
        <w:t xml:space="preserve"> of the Proposal</w:t>
      </w:r>
    </w:p>
    <w:p w14:paraId="2671F551" w14:textId="5EDB3787" w:rsidR="00732ED3" w:rsidRDefault="00732ED3" w:rsidP="00486B08">
      <w:pPr>
        <w:spacing w:before="60" w:line="276" w:lineRule="auto"/>
        <w:jc w:val="both"/>
        <w:rPr>
          <w:rFonts w:cs="Calibri"/>
          <w:szCs w:val="20"/>
          <w:lang w:val="en-GB"/>
        </w:rPr>
      </w:pPr>
      <w:r w:rsidRPr="00732ED3">
        <w:rPr>
          <w:rFonts w:cs="Calibri"/>
          <w:szCs w:val="20"/>
          <w:lang w:val="en-GB"/>
        </w:rPr>
        <w:t>The proposal must be completed according to the specified structure</w:t>
      </w:r>
      <w:r w:rsidR="006C7460">
        <w:rPr>
          <w:rFonts w:cs="Calibri"/>
          <w:szCs w:val="20"/>
          <w:lang w:val="en-GB"/>
        </w:rPr>
        <w:t xml:space="preserve"> below</w:t>
      </w:r>
      <w:r w:rsidRPr="00732ED3">
        <w:rPr>
          <w:rFonts w:cs="Calibri"/>
          <w:szCs w:val="20"/>
          <w:lang w:val="en-GB"/>
        </w:rPr>
        <w:t xml:space="preserve"> and </w:t>
      </w:r>
      <w:r>
        <w:rPr>
          <w:rFonts w:cs="Calibri"/>
          <w:szCs w:val="20"/>
          <w:lang w:val="en-GB"/>
        </w:rPr>
        <w:t xml:space="preserve">must </w:t>
      </w:r>
      <w:r w:rsidRPr="00732ED3">
        <w:rPr>
          <w:rFonts w:cs="Calibri"/>
          <w:szCs w:val="20"/>
          <w:lang w:val="en-GB"/>
        </w:rPr>
        <w:t>include all the required documents listed. Each document must be signed by the bidder in a legally binding manner.</w:t>
      </w:r>
      <w:r>
        <w:rPr>
          <w:rFonts w:cs="Calibri"/>
          <w:szCs w:val="20"/>
          <w:lang w:val="en-GB"/>
        </w:rPr>
        <w:t xml:space="preserve"> </w:t>
      </w:r>
      <w:r w:rsidRPr="00732ED3">
        <w:rPr>
          <w:rFonts w:cs="Calibri"/>
          <w:szCs w:val="20"/>
          <w:lang w:val="en-GB"/>
        </w:rPr>
        <w:t xml:space="preserve">The tender call </w:t>
      </w:r>
      <w:r>
        <w:rPr>
          <w:rFonts w:cs="Calibri"/>
          <w:szCs w:val="20"/>
          <w:lang w:val="en-GB"/>
        </w:rPr>
        <w:t>also</w:t>
      </w:r>
      <w:r w:rsidRPr="00732ED3">
        <w:rPr>
          <w:rFonts w:cs="Calibri"/>
          <w:szCs w:val="20"/>
          <w:lang w:val="en-GB"/>
        </w:rPr>
        <w:t xml:space="preserve"> </w:t>
      </w:r>
      <w:r>
        <w:rPr>
          <w:rFonts w:cs="Calibri"/>
          <w:szCs w:val="20"/>
          <w:lang w:val="en-GB"/>
        </w:rPr>
        <w:t xml:space="preserve">includes </w:t>
      </w:r>
      <w:r w:rsidRPr="00732ED3">
        <w:rPr>
          <w:rFonts w:cs="Calibri"/>
          <w:szCs w:val="20"/>
          <w:lang w:val="en-GB"/>
        </w:rPr>
        <w:t>annexes that are required to be attached to the proposal. These annexes must also be signed by the bidder in a legally binding manner and submitted along with the proposal.</w:t>
      </w:r>
    </w:p>
    <w:p w14:paraId="0D4F0D9F" w14:textId="77777777" w:rsidR="004F76C8" w:rsidRPr="005C47C7" w:rsidRDefault="004F76C8" w:rsidP="00486B08">
      <w:pPr>
        <w:spacing w:before="60" w:line="276" w:lineRule="auto"/>
        <w:jc w:val="both"/>
        <w:rPr>
          <w:rFonts w:cs="Calibri"/>
          <w:szCs w:val="20"/>
          <w:lang w:val="en-GB"/>
        </w:rPr>
      </w:pPr>
    </w:p>
    <w:p w14:paraId="2D0C9E9A" w14:textId="77777777" w:rsidR="00470C4F" w:rsidRPr="005C47C7" w:rsidRDefault="00470C4F" w:rsidP="00486B08">
      <w:pPr>
        <w:spacing w:before="60" w:line="276" w:lineRule="auto"/>
        <w:jc w:val="both"/>
        <w:rPr>
          <w:rFonts w:cs="Calibri"/>
          <w:b/>
          <w:bCs/>
          <w:szCs w:val="20"/>
          <w:u w:val="single"/>
          <w:lang w:val="en-GB"/>
        </w:rPr>
      </w:pPr>
      <w:r w:rsidRPr="005C47C7">
        <w:rPr>
          <w:rFonts w:cs="Calibri"/>
          <w:b/>
          <w:bCs/>
          <w:szCs w:val="20"/>
          <w:u w:val="single"/>
          <w:lang w:val="en-GB"/>
        </w:rPr>
        <w:t>A. Statement of Interest</w:t>
      </w:r>
    </w:p>
    <w:p w14:paraId="582D40D4" w14:textId="4B3C9447" w:rsidR="00470C4F" w:rsidRPr="004F77B7" w:rsidRDefault="00732ED3" w:rsidP="0043240D">
      <w:pPr>
        <w:pStyle w:val="ListParagraph"/>
        <w:numPr>
          <w:ilvl w:val="0"/>
          <w:numId w:val="8"/>
        </w:numPr>
        <w:spacing w:before="60" w:after="0"/>
        <w:jc w:val="both"/>
        <w:rPr>
          <w:rFonts w:ascii="Goethe FF Clan" w:hAnsi="Goethe FF Clan" w:cs="Calibri"/>
          <w:sz w:val="20"/>
          <w:szCs w:val="20"/>
          <w:lang w:val="en-GB"/>
        </w:rPr>
      </w:pPr>
      <w:r w:rsidRPr="00732ED3">
        <w:rPr>
          <w:rFonts w:ascii="Goethe FF Clan" w:hAnsi="Goethe FF Clan" w:cs="Calibri"/>
          <w:i/>
          <w:iCs/>
          <w:sz w:val="20"/>
          <w:szCs w:val="20"/>
          <w:lang w:val="en-GB"/>
        </w:rPr>
        <w:t>The statement of interest should demonstrate relevance and understanding of the assignment</w:t>
      </w:r>
      <w:r>
        <w:rPr>
          <w:rFonts w:ascii="Goethe FF Clan" w:hAnsi="Goethe FF Clan" w:cs="Calibri"/>
          <w:i/>
          <w:iCs/>
          <w:sz w:val="20"/>
          <w:szCs w:val="20"/>
          <w:lang w:val="en-GB"/>
        </w:rPr>
        <w:t xml:space="preserve"> (</w:t>
      </w:r>
      <w:r w:rsidRPr="00732ED3">
        <w:rPr>
          <w:rFonts w:ascii="Goethe FF Clan" w:hAnsi="Goethe FF Clan" w:cs="Calibri"/>
          <w:i/>
          <w:iCs/>
          <w:sz w:val="20"/>
          <w:szCs w:val="20"/>
          <w:lang w:val="en-GB"/>
        </w:rPr>
        <w:t>maximum length of 1000 words</w:t>
      </w:r>
      <w:r>
        <w:rPr>
          <w:rFonts w:ascii="Goethe FF Clan" w:hAnsi="Goethe FF Clan" w:cs="Calibri"/>
          <w:i/>
          <w:iCs/>
          <w:sz w:val="20"/>
          <w:szCs w:val="20"/>
          <w:lang w:val="en-GB"/>
        </w:rPr>
        <w:t>)</w:t>
      </w:r>
      <w:r w:rsidRPr="00732ED3">
        <w:rPr>
          <w:rFonts w:ascii="Goethe FF Clan" w:hAnsi="Goethe FF Clan" w:cs="Calibri"/>
          <w:i/>
          <w:iCs/>
          <w:sz w:val="20"/>
          <w:szCs w:val="20"/>
          <w:lang w:val="en-GB"/>
        </w:rPr>
        <w:t xml:space="preserve">. In addition to the subject, title, </w:t>
      </w:r>
      <w:r w:rsidR="005076F8">
        <w:rPr>
          <w:rFonts w:ascii="Goethe FF Clan" w:hAnsi="Goethe FF Clan" w:cs="Calibri"/>
          <w:i/>
          <w:iCs/>
          <w:sz w:val="20"/>
          <w:szCs w:val="20"/>
          <w:lang w:val="en-GB"/>
        </w:rPr>
        <w:t xml:space="preserve">date </w:t>
      </w:r>
      <w:r w:rsidRPr="00732ED3">
        <w:rPr>
          <w:rFonts w:ascii="Goethe FF Clan" w:hAnsi="Goethe FF Clan" w:cs="Calibri"/>
          <w:i/>
          <w:iCs/>
          <w:sz w:val="20"/>
          <w:szCs w:val="20"/>
          <w:lang w:val="en-GB"/>
        </w:rPr>
        <w:t>and signature, the statement of interest should also include the following text: "Please find enclosed the documents required as part of our proposal as annexes to the contract, which shall also form an integral part of our proposal."</w:t>
      </w:r>
    </w:p>
    <w:p w14:paraId="35EED1C9" w14:textId="77777777" w:rsidR="004F77B7" w:rsidRPr="005C47C7" w:rsidRDefault="004F77B7" w:rsidP="004F77B7">
      <w:pPr>
        <w:pStyle w:val="ListParagraph"/>
        <w:spacing w:before="60" w:after="0"/>
        <w:ind w:left="360"/>
        <w:jc w:val="both"/>
        <w:rPr>
          <w:rFonts w:ascii="Goethe FF Clan" w:hAnsi="Goethe FF Clan" w:cs="Calibri"/>
          <w:sz w:val="20"/>
          <w:szCs w:val="20"/>
          <w:lang w:val="en-GB"/>
        </w:rPr>
      </w:pPr>
    </w:p>
    <w:p w14:paraId="68AE53DC" w14:textId="25F2E8C9" w:rsidR="000B2757" w:rsidRDefault="00470C4F" w:rsidP="00486B08">
      <w:pPr>
        <w:spacing w:before="60" w:line="276" w:lineRule="auto"/>
        <w:jc w:val="both"/>
        <w:rPr>
          <w:rFonts w:cs="Calibri"/>
          <w:b/>
          <w:bCs/>
          <w:szCs w:val="20"/>
          <w:u w:val="single"/>
          <w:lang w:val="en-GB"/>
        </w:rPr>
      </w:pPr>
      <w:r w:rsidRPr="005C47C7">
        <w:rPr>
          <w:rFonts w:cs="Calibri"/>
          <w:b/>
          <w:bCs/>
          <w:szCs w:val="20"/>
          <w:u w:val="single"/>
          <w:lang w:val="en-GB"/>
        </w:rPr>
        <w:t>B. Technical Offer</w:t>
      </w:r>
    </w:p>
    <w:p w14:paraId="6967BB8F" w14:textId="2D4D799C" w:rsidR="00762901" w:rsidRPr="002F7212" w:rsidRDefault="0047338F" w:rsidP="00762901">
      <w:pPr>
        <w:spacing w:before="60" w:line="276" w:lineRule="auto"/>
        <w:jc w:val="both"/>
        <w:rPr>
          <w:rFonts w:eastAsia="Calibri" w:cs="Calibri"/>
          <w:szCs w:val="20"/>
          <w:u w:val="single"/>
          <w:lang w:val="en-GB"/>
        </w:rPr>
      </w:pPr>
      <w:r>
        <w:rPr>
          <w:rFonts w:eastAsia="Calibri" w:cs="Calibri"/>
          <w:szCs w:val="20"/>
          <w:u w:val="single"/>
          <w:lang w:val="en-GB"/>
        </w:rPr>
        <w:t>The technical</w:t>
      </w:r>
      <w:r w:rsidR="00762901" w:rsidRPr="002F7212">
        <w:rPr>
          <w:rFonts w:eastAsia="Calibri" w:cs="Calibri"/>
          <w:szCs w:val="20"/>
          <w:u w:val="single"/>
          <w:lang w:val="en-GB"/>
        </w:rPr>
        <w:t xml:space="preserve"> offer should include the following elements:</w:t>
      </w:r>
    </w:p>
    <w:p w14:paraId="4B93586E" w14:textId="77777777" w:rsidR="00762901" w:rsidRDefault="00762901" w:rsidP="00762901">
      <w:pPr>
        <w:spacing w:before="60" w:line="276" w:lineRule="auto"/>
        <w:jc w:val="both"/>
        <w:rPr>
          <w:rFonts w:eastAsia="Calibri" w:cs="Calibri"/>
          <w:szCs w:val="20"/>
          <w:lang w:val="en-GB"/>
        </w:rPr>
      </w:pPr>
    </w:p>
    <w:p w14:paraId="6EB45AFC" w14:textId="72D92C8D" w:rsidR="00762901" w:rsidRPr="00523218" w:rsidRDefault="00762901" w:rsidP="00762901">
      <w:pPr>
        <w:pStyle w:val="ListParagraph"/>
        <w:numPr>
          <w:ilvl w:val="0"/>
          <w:numId w:val="13"/>
        </w:numPr>
        <w:spacing w:before="60"/>
        <w:jc w:val="both"/>
        <w:rPr>
          <w:rFonts w:ascii="Goethe FF Clan" w:hAnsi="Goethe FF Clan" w:cs="Calibri"/>
          <w:sz w:val="20"/>
          <w:szCs w:val="20"/>
          <w:u w:val="single"/>
          <w:lang w:val="en-GB"/>
        </w:rPr>
      </w:pPr>
      <w:r w:rsidRPr="00523218">
        <w:rPr>
          <w:rFonts w:ascii="Goethe FF Clan" w:hAnsi="Goethe FF Clan" w:cs="Calibri"/>
          <w:sz w:val="20"/>
          <w:szCs w:val="20"/>
          <w:u w:val="single"/>
          <w:lang w:val="en-GB"/>
        </w:rPr>
        <w:t xml:space="preserve">Proposed methodology </w:t>
      </w:r>
      <w:r>
        <w:rPr>
          <w:rFonts w:ascii="Goethe FF Clan" w:hAnsi="Goethe FF Clan" w:cs="Calibri"/>
          <w:sz w:val="20"/>
          <w:szCs w:val="20"/>
          <w:u w:val="single"/>
          <w:lang w:val="en-GB"/>
        </w:rPr>
        <w:t>and design of</w:t>
      </w:r>
      <w:r w:rsidRPr="00523218">
        <w:rPr>
          <w:rFonts w:ascii="Goethe FF Clan" w:hAnsi="Goethe FF Clan" w:cs="Calibri"/>
          <w:sz w:val="20"/>
          <w:szCs w:val="20"/>
          <w:u w:val="single"/>
          <w:lang w:val="en-GB"/>
        </w:rPr>
        <w:t xml:space="preserve"> the assignment.</w:t>
      </w:r>
    </w:p>
    <w:p w14:paraId="18136C63" w14:textId="6BC213AA" w:rsidR="00762901" w:rsidRDefault="00762901" w:rsidP="00762901">
      <w:pPr>
        <w:pStyle w:val="ListParagraph"/>
        <w:spacing w:before="60"/>
        <w:ind w:left="360"/>
        <w:jc w:val="both"/>
        <w:rPr>
          <w:rFonts w:ascii="Goethe FF Clan" w:hAnsi="Goethe FF Clan" w:cs="Calibri"/>
          <w:sz w:val="20"/>
          <w:szCs w:val="20"/>
          <w:lang w:val="en-GB"/>
        </w:rPr>
      </w:pPr>
      <w:r w:rsidRPr="001C4C2E">
        <w:rPr>
          <w:rFonts w:ascii="Goethe FF Clan" w:hAnsi="Goethe FF Clan" w:cs="Calibri"/>
          <w:sz w:val="20"/>
          <w:szCs w:val="20"/>
          <w:lang w:val="en-GB"/>
        </w:rPr>
        <w:t xml:space="preserve">The proposed methodology should provide a detailed plan of how the contractor intends to complete the assignment, including its relevance, effectiveness, and efficiency. It should also demonstrate how the proposed structure for capacity building/ToT, mentorship, and research meets the needs of the EU4Culture project </w:t>
      </w:r>
      <w:r w:rsidR="001C4C2E" w:rsidRPr="001C4C2E">
        <w:rPr>
          <w:rFonts w:ascii="Goethe FF Clan" w:hAnsi="Goethe FF Clan" w:cs="Calibri"/>
          <w:sz w:val="20"/>
          <w:szCs w:val="20"/>
          <w:lang w:val="en-GB"/>
        </w:rPr>
        <w:t>assignment</w:t>
      </w:r>
      <w:r w:rsidRPr="001C4C2E">
        <w:rPr>
          <w:rFonts w:ascii="Goethe FF Clan" w:hAnsi="Goethe FF Clan" w:cs="Calibri"/>
          <w:sz w:val="20"/>
          <w:szCs w:val="20"/>
          <w:lang w:val="en-GB"/>
        </w:rPr>
        <w:t>. (max. 1000 words single spaced).</w:t>
      </w:r>
    </w:p>
    <w:p w14:paraId="3C31C8BD" w14:textId="77777777" w:rsidR="00762901" w:rsidRPr="007161B2" w:rsidRDefault="00762901" w:rsidP="00762901">
      <w:pPr>
        <w:pStyle w:val="ListParagraph"/>
        <w:spacing w:before="60"/>
        <w:ind w:left="360"/>
        <w:jc w:val="both"/>
        <w:rPr>
          <w:rFonts w:ascii="Goethe FF Clan" w:hAnsi="Goethe FF Clan" w:cs="Calibri"/>
          <w:sz w:val="20"/>
          <w:szCs w:val="20"/>
          <w:lang w:val="en-GB"/>
        </w:rPr>
      </w:pPr>
    </w:p>
    <w:p w14:paraId="5CEECC08" w14:textId="7C44F3A4" w:rsidR="00762901" w:rsidRPr="001C4C2E" w:rsidRDefault="00762901" w:rsidP="00762901">
      <w:pPr>
        <w:pStyle w:val="ListParagraph"/>
        <w:numPr>
          <w:ilvl w:val="0"/>
          <w:numId w:val="13"/>
        </w:numPr>
        <w:spacing w:before="60"/>
        <w:jc w:val="both"/>
        <w:rPr>
          <w:rFonts w:ascii="Goethe FF Clan" w:hAnsi="Goethe FF Clan" w:cs="Calibri"/>
          <w:sz w:val="20"/>
          <w:szCs w:val="20"/>
          <w:u w:val="single"/>
          <w:lang w:val="en-GB"/>
        </w:rPr>
      </w:pPr>
      <w:r w:rsidRPr="00237FC7">
        <w:rPr>
          <w:rFonts w:ascii="Goethe FF Clan" w:hAnsi="Goethe FF Clan" w:cs="Calibri"/>
          <w:sz w:val="20"/>
          <w:szCs w:val="20"/>
          <w:u w:val="single"/>
          <w:lang w:val="en-GB"/>
        </w:rPr>
        <w:lastRenderedPageBreak/>
        <w:t>Detailed Financial Offer</w:t>
      </w:r>
      <w:r w:rsidR="00FB7C80">
        <w:rPr>
          <w:rFonts w:ascii="Goethe FF Clan" w:hAnsi="Goethe FF Clan" w:cs="Calibri"/>
          <w:sz w:val="20"/>
          <w:szCs w:val="20"/>
          <w:u w:val="single"/>
          <w:lang w:val="en-GB"/>
        </w:rPr>
        <w:t xml:space="preserve"> </w:t>
      </w:r>
      <w:r w:rsidR="00FB7C80" w:rsidRPr="001C4C2E">
        <w:rPr>
          <w:rFonts w:ascii="Goethe FF Clan" w:hAnsi="Goethe FF Clan" w:cs="Calibri"/>
          <w:sz w:val="20"/>
          <w:szCs w:val="20"/>
          <w:u w:val="single"/>
          <w:lang w:val="en-GB"/>
        </w:rPr>
        <w:t>(should be annexed as a separate document)</w:t>
      </w:r>
    </w:p>
    <w:p w14:paraId="501632C9" w14:textId="571B0177" w:rsidR="00762901" w:rsidRDefault="00762901" w:rsidP="00762901">
      <w:pPr>
        <w:pStyle w:val="ListParagraph"/>
        <w:spacing w:before="60"/>
        <w:ind w:left="360"/>
        <w:jc w:val="both"/>
        <w:rPr>
          <w:rFonts w:ascii="Goethe FF Clan" w:hAnsi="Goethe FF Clan" w:cs="Calibri"/>
          <w:sz w:val="20"/>
          <w:szCs w:val="20"/>
          <w:lang w:val="en-GB"/>
        </w:rPr>
      </w:pPr>
      <w:r w:rsidRPr="00237FC7">
        <w:rPr>
          <w:rFonts w:ascii="Goethe FF Clan" w:hAnsi="Goethe FF Clan" w:cs="Calibri"/>
          <w:sz w:val="20"/>
          <w:szCs w:val="20"/>
          <w:lang w:val="en-GB"/>
        </w:rPr>
        <w:t>The financial offer should provide a detailed</w:t>
      </w:r>
      <w:r>
        <w:rPr>
          <w:rFonts w:ascii="Goethe FF Clan" w:hAnsi="Goethe FF Clan" w:cs="Calibri"/>
          <w:sz w:val="20"/>
          <w:szCs w:val="20"/>
          <w:lang w:val="en-GB"/>
        </w:rPr>
        <w:t xml:space="preserve">, </w:t>
      </w:r>
      <w:r w:rsidR="00FB7C80">
        <w:rPr>
          <w:rFonts w:ascii="Goethe FF Clan" w:hAnsi="Goethe FF Clan" w:cs="Calibri"/>
          <w:sz w:val="20"/>
          <w:szCs w:val="20"/>
          <w:lang w:val="en-GB"/>
        </w:rPr>
        <w:t>clear,</w:t>
      </w:r>
      <w:r>
        <w:rPr>
          <w:rFonts w:ascii="Goethe FF Clan" w:hAnsi="Goethe FF Clan" w:cs="Calibri"/>
          <w:sz w:val="20"/>
          <w:szCs w:val="20"/>
          <w:lang w:val="en-GB"/>
        </w:rPr>
        <w:t xml:space="preserve"> and transparent</w:t>
      </w:r>
      <w:r w:rsidRPr="00237FC7">
        <w:rPr>
          <w:rFonts w:ascii="Goethe FF Clan" w:hAnsi="Goethe FF Clan" w:cs="Calibri"/>
          <w:sz w:val="20"/>
          <w:szCs w:val="20"/>
          <w:lang w:val="en-GB"/>
        </w:rPr>
        <w:t xml:space="preserve"> breakdown of all costs, including </w:t>
      </w:r>
      <w:r w:rsidR="0047338F">
        <w:rPr>
          <w:rFonts w:ascii="Goethe FF Clan" w:hAnsi="Goethe FF Clan" w:cs="Calibri"/>
          <w:sz w:val="20"/>
          <w:szCs w:val="20"/>
          <w:lang w:val="en-GB"/>
        </w:rPr>
        <w:t>staff costs</w:t>
      </w:r>
      <w:r w:rsidRPr="00237FC7">
        <w:rPr>
          <w:rFonts w:ascii="Goethe FF Clan" w:hAnsi="Goethe FF Clan" w:cs="Calibri"/>
          <w:sz w:val="20"/>
          <w:szCs w:val="20"/>
          <w:lang w:val="en-GB"/>
        </w:rPr>
        <w:t>, travel expenses, subcontracting and other expenses.</w:t>
      </w:r>
    </w:p>
    <w:p w14:paraId="7EA727BA" w14:textId="54A930B6" w:rsidR="00762901" w:rsidRPr="00237FC7" w:rsidRDefault="00762901" w:rsidP="00762901">
      <w:pPr>
        <w:pStyle w:val="ListParagraph"/>
        <w:spacing w:before="60"/>
        <w:ind w:left="360"/>
        <w:jc w:val="both"/>
        <w:rPr>
          <w:rFonts w:ascii="Goethe FF Clan" w:hAnsi="Goethe FF Clan" w:cs="Calibri"/>
          <w:sz w:val="20"/>
          <w:szCs w:val="20"/>
          <w:lang w:val="en-GB"/>
        </w:rPr>
      </w:pPr>
      <w:r>
        <w:rPr>
          <w:rFonts w:ascii="Goethe FF Clan" w:hAnsi="Goethe FF Clan" w:cs="Calibri"/>
          <w:sz w:val="20"/>
          <w:szCs w:val="20"/>
          <w:lang w:val="en-GB"/>
        </w:rPr>
        <w:t xml:space="preserve">The proposal should have </w:t>
      </w:r>
      <w:r w:rsidR="0047338F">
        <w:rPr>
          <w:rFonts w:ascii="Goethe FF Clan" w:hAnsi="Goethe FF Clan" w:cs="Calibri"/>
          <w:sz w:val="20"/>
          <w:szCs w:val="20"/>
          <w:lang w:val="en-GB"/>
        </w:rPr>
        <w:t xml:space="preserve">a </w:t>
      </w:r>
      <w:r>
        <w:rPr>
          <w:rFonts w:ascii="Goethe FF Clan" w:hAnsi="Goethe FF Clan" w:cs="Calibri"/>
          <w:sz w:val="20"/>
          <w:szCs w:val="20"/>
          <w:lang w:val="en-GB"/>
        </w:rPr>
        <w:t>r</w:t>
      </w:r>
      <w:r w:rsidRPr="00237FC7">
        <w:rPr>
          <w:rFonts w:ascii="Goethe FF Clan" w:hAnsi="Goethe FF Clan" w:cs="Calibri"/>
          <w:sz w:val="20"/>
          <w:szCs w:val="20"/>
          <w:lang w:val="en-GB"/>
        </w:rPr>
        <w:t>ealistic and feasible budget allocation for each activity and expense item</w:t>
      </w:r>
      <w:r>
        <w:rPr>
          <w:rFonts w:ascii="Goethe FF Clan" w:hAnsi="Goethe FF Clan" w:cs="Calibri"/>
          <w:sz w:val="20"/>
          <w:szCs w:val="20"/>
          <w:lang w:val="en-GB"/>
        </w:rPr>
        <w:t xml:space="preserve">. Where possible it should demonstrate </w:t>
      </w:r>
      <w:r w:rsidR="0047338F">
        <w:rPr>
          <w:rFonts w:ascii="Goethe FF Clan" w:hAnsi="Goethe FF Clan" w:cs="Calibri"/>
          <w:sz w:val="20"/>
          <w:szCs w:val="20"/>
          <w:lang w:val="en-GB"/>
        </w:rPr>
        <w:t xml:space="preserve">the </w:t>
      </w:r>
      <w:r>
        <w:rPr>
          <w:rFonts w:ascii="Goethe FF Clan" w:hAnsi="Goethe FF Clan" w:cs="Calibri"/>
          <w:sz w:val="20"/>
          <w:szCs w:val="20"/>
          <w:lang w:val="en-GB"/>
        </w:rPr>
        <w:t>c</w:t>
      </w:r>
      <w:r w:rsidRPr="00237FC7">
        <w:rPr>
          <w:rFonts w:ascii="Goethe FF Clan" w:hAnsi="Goethe FF Clan" w:cs="Calibri"/>
          <w:sz w:val="20"/>
          <w:szCs w:val="20"/>
          <w:lang w:val="en-GB"/>
        </w:rPr>
        <w:t xml:space="preserve">ost-efficiency of the offer and </w:t>
      </w:r>
      <w:r>
        <w:rPr>
          <w:rFonts w:ascii="Goethe FF Clan" w:hAnsi="Goethe FF Clan" w:cs="Calibri"/>
          <w:sz w:val="20"/>
          <w:szCs w:val="20"/>
          <w:lang w:val="en-GB"/>
        </w:rPr>
        <w:t>e</w:t>
      </w:r>
      <w:r w:rsidRPr="00237FC7">
        <w:rPr>
          <w:rFonts w:ascii="Goethe FF Clan" w:hAnsi="Goethe FF Clan" w:cs="Calibri"/>
          <w:sz w:val="20"/>
          <w:szCs w:val="20"/>
          <w:lang w:val="en-GB"/>
        </w:rPr>
        <w:t>vidence of cost-saving measures or innovative solutions proposed by the applicant.</w:t>
      </w:r>
    </w:p>
    <w:p w14:paraId="6DABFB2F" w14:textId="77777777" w:rsidR="00762901" w:rsidRPr="00237FC7" w:rsidRDefault="00762901" w:rsidP="00762901">
      <w:pPr>
        <w:pStyle w:val="ListParagraph"/>
        <w:spacing w:before="60"/>
        <w:ind w:left="360"/>
        <w:jc w:val="both"/>
        <w:rPr>
          <w:rFonts w:ascii="Goethe FF Clan" w:hAnsi="Goethe FF Clan" w:cs="Calibri"/>
          <w:sz w:val="20"/>
          <w:szCs w:val="20"/>
          <w:lang w:val="en-GB"/>
        </w:rPr>
      </w:pPr>
      <w:r w:rsidRPr="00237FC7">
        <w:rPr>
          <w:rFonts w:ascii="Goethe FF Clan" w:hAnsi="Goethe FF Clan" w:cs="Calibri"/>
          <w:sz w:val="20"/>
          <w:szCs w:val="20"/>
          <w:lang w:val="en-GB"/>
        </w:rPr>
        <w:t>The offer should be given in EUR and should reflect all taxes.</w:t>
      </w:r>
    </w:p>
    <w:p w14:paraId="79D03A93" w14:textId="70981521" w:rsidR="00762901" w:rsidRDefault="00762901" w:rsidP="00762901">
      <w:pPr>
        <w:pStyle w:val="ListParagraph"/>
        <w:spacing w:before="60"/>
        <w:ind w:left="360"/>
        <w:jc w:val="both"/>
        <w:rPr>
          <w:rFonts w:ascii="Goethe FF Clan" w:hAnsi="Goethe FF Clan" w:cs="Calibri"/>
          <w:sz w:val="20"/>
          <w:szCs w:val="20"/>
          <w:lang w:val="en-GB"/>
        </w:rPr>
      </w:pPr>
      <w:r w:rsidRPr="39DC1B4A">
        <w:rPr>
          <w:rFonts w:ascii="Goethe FF Clan" w:hAnsi="Goethe FF Clan" w:cs="Calibri"/>
          <w:sz w:val="20"/>
          <w:szCs w:val="20"/>
          <w:lang w:val="en-GB"/>
        </w:rPr>
        <w:t xml:space="preserve">Cost calculation should also include </w:t>
      </w:r>
      <w:r w:rsidR="0047338F" w:rsidRPr="39DC1B4A">
        <w:rPr>
          <w:rFonts w:ascii="Goethe FF Clan" w:hAnsi="Goethe FF Clan" w:cs="Calibri"/>
          <w:sz w:val="20"/>
          <w:szCs w:val="20"/>
          <w:lang w:val="en-GB"/>
        </w:rPr>
        <w:t xml:space="preserve">a </w:t>
      </w:r>
      <w:r w:rsidRPr="39DC1B4A">
        <w:rPr>
          <w:rFonts w:ascii="Goethe FF Clan" w:hAnsi="Goethe FF Clan" w:cs="Calibri"/>
          <w:sz w:val="20"/>
          <w:szCs w:val="20"/>
          <w:lang w:val="en-GB"/>
        </w:rPr>
        <w:t>narrative with cost justification.</w:t>
      </w:r>
      <w:r w:rsidR="00FB7C80" w:rsidRPr="39DC1B4A">
        <w:rPr>
          <w:rFonts w:ascii="Goethe FF Clan" w:hAnsi="Goethe FF Clan" w:cs="Calibri"/>
          <w:sz w:val="20"/>
          <w:szCs w:val="20"/>
          <w:lang w:val="en-GB"/>
        </w:rPr>
        <w:t xml:space="preserve"> </w:t>
      </w:r>
    </w:p>
    <w:p w14:paraId="1ABCDC25" w14:textId="197CFAB3" w:rsidR="18E53D72" w:rsidRDefault="18E53D72" w:rsidP="39DC1B4A">
      <w:pPr>
        <w:pStyle w:val="ListParagraph"/>
        <w:spacing w:before="60"/>
        <w:ind w:left="360"/>
        <w:jc w:val="both"/>
        <w:rPr>
          <w:rFonts w:ascii="Goethe FF Clan" w:hAnsi="Goethe FF Clan" w:cs="Calibri"/>
          <w:sz w:val="20"/>
          <w:szCs w:val="20"/>
          <w:lang w:val="en-GB"/>
        </w:rPr>
      </w:pPr>
      <w:r w:rsidRPr="39DC1B4A">
        <w:rPr>
          <w:rFonts w:ascii="Goethe FF Clan" w:hAnsi="Goethe FF Clan" w:cs="Calibri"/>
          <w:sz w:val="20"/>
          <w:szCs w:val="20"/>
          <w:lang w:val="en-GB"/>
        </w:rPr>
        <w:t xml:space="preserve">The proposed budget calculations in the tender offer </w:t>
      </w:r>
      <w:r w:rsidRPr="006C7460">
        <w:rPr>
          <w:rFonts w:ascii="Goethe FF Clan" w:hAnsi="Goethe FF Clan" w:cs="Calibri"/>
          <w:sz w:val="20"/>
          <w:szCs w:val="20"/>
          <w:u w:val="single"/>
          <w:lang w:val="en-GB"/>
        </w:rPr>
        <w:t>must include the minimum sum of 10 000 EUR</w:t>
      </w:r>
      <w:r w:rsidRPr="39DC1B4A">
        <w:rPr>
          <w:rFonts w:ascii="Goethe FF Clan" w:hAnsi="Goethe FF Clan" w:cs="Calibri"/>
          <w:sz w:val="20"/>
          <w:szCs w:val="20"/>
          <w:lang w:val="en-GB"/>
        </w:rPr>
        <w:t xml:space="preserve"> which should be allocated as the service honorarium for local experts/trainers as part of the capacity building component of the procurement.</w:t>
      </w:r>
    </w:p>
    <w:p w14:paraId="44640706" w14:textId="77777777" w:rsidR="00762901" w:rsidRPr="002F7212" w:rsidRDefault="00762901" w:rsidP="00762901">
      <w:pPr>
        <w:pStyle w:val="ListParagraph"/>
        <w:spacing w:before="60"/>
        <w:ind w:left="360"/>
        <w:jc w:val="both"/>
        <w:rPr>
          <w:rFonts w:ascii="Goethe FF Clan" w:hAnsi="Goethe FF Clan" w:cs="Calibri"/>
          <w:sz w:val="20"/>
          <w:szCs w:val="20"/>
          <w:lang w:val="en-GB"/>
        </w:rPr>
      </w:pPr>
    </w:p>
    <w:p w14:paraId="4C6E4121" w14:textId="77777777" w:rsidR="00762901" w:rsidRDefault="00762901" w:rsidP="00762901">
      <w:pPr>
        <w:pStyle w:val="ListParagraph"/>
        <w:numPr>
          <w:ilvl w:val="0"/>
          <w:numId w:val="13"/>
        </w:numPr>
        <w:spacing w:before="60" w:after="0"/>
        <w:jc w:val="both"/>
        <w:rPr>
          <w:rFonts w:ascii="Goethe FF Clan" w:hAnsi="Goethe FF Clan" w:cs="Calibri"/>
          <w:sz w:val="20"/>
          <w:szCs w:val="20"/>
          <w:u w:val="single"/>
          <w:lang w:val="en-GB"/>
        </w:rPr>
      </w:pPr>
      <w:r>
        <w:rPr>
          <w:rFonts w:ascii="Goethe FF Clan" w:hAnsi="Goethe FF Clan" w:cs="Calibri"/>
          <w:sz w:val="20"/>
          <w:szCs w:val="20"/>
          <w:u w:val="single"/>
          <w:lang w:val="en-GB"/>
        </w:rPr>
        <w:t>Timeline and work plan for the assignment</w:t>
      </w:r>
    </w:p>
    <w:p w14:paraId="3CC5618F" w14:textId="2283FEA6" w:rsidR="00762901" w:rsidRDefault="00762901" w:rsidP="00762901">
      <w:pPr>
        <w:pStyle w:val="ListParagraph"/>
        <w:spacing w:before="60" w:after="0"/>
        <w:ind w:left="360"/>
        <w:jc w:val="both"/>
        <w:rPr>
          <w:rFonts w:ascii="Goethe FF Clan" w:hAnsi="Goethe FF Clan" w:cs="Calibri"/>
          <w:sz w:val="20"/>
          <w:szCs w:val="20"/>
          <w:lang w:val="en-GB"/>
        </w:rPr>
      </w:pPr>
      <w:r w:rsidRPr="002F7212">
        <w:rPr>
          <w:rFonts w:ascii="Goethe FF Clan" w:hAnsi="Goethe FF Clan" w:cs="Calibri"/>
          <w:sz w:val="20"/>
          <w:szCs w:val="20"/>
          <w:lang w:val="en-GB"/>
        </w:rPr>
        <w:t>T</w:t>
      </w:r>
      <w:r>
        <w:rPr>
          <w:rFonts w:ascii="Goethe FF Clan" w:hAnsi="Goethe FF Clan" w:cs="Calibri"/>
          <w:sz w:val="20"/>
          <w:szCs w:val="20"/>
          <w:lang w:val="en-GB"/>
        </w:rPr>
        <w:t xml:space="preserve">his part of the technical offer </w:t>
      </w:r>
      <w:r w:rsidRPr="002F7212">
        <w:rPr>
          <w:rFonts w:ascii="Goethe FF Clan" w:hAnsi="Goethe FF Clan" w:cs="Calibri"/>
          <w:sz w:val="20"/>
          <w:szCs w:val="20"/>
          <w:lang w:val="en-GB"/>
        </w:rPr>
        <w:t xml:space="preserve">should demonstrate a clear understanding of how the three elements of the activity, i.e. </w:t>
      </w:r>
      <w:r>
        <w:rPr>
          <w:rFonts w:ascii="Goethe FF Clan" w:hAnsi="Goethe FF Clan" w:cs="Calibri"/>
          <w:sz w:val="20"/>
          <w:szCs w:val="20"/>
          <w:lang w:val="en-GB"/>
        </w:rPr>
        <w:t>c</w:t>
      </w:r>
      <w:r w:rsidRPr="002F7212">
        <w:rPr>
          <w:rFonts w:ascii="Goethe FF Clan" w:hAnsi="Goethe FF Clan" w:cs="Calibri"/>
          <w:sz w:val="20"/>
          <w:szCs w:val="20"/>
          <w:lang w:val="en-GB"/>
        </w:rPr>
        <w:t xml:space="preserve">apacity </w:t>
      </w:r>
      <w:r>
        <w:rPr>
          <w:rFonts w:ascii="Goethe FF Clan" w:hAnsi="Goethe FF Clan" w:cs="Calibri"/>
          <w:sz w:val="20"/>
          <w:szCs w:val="20"/>
          <w:lang w:val="en-GB"/>
        </w:rPr>
        <w:t>b</w:t>
      </w:r>
      <w:r w:rsidRPr="002F7212">
        <w:rPr>
          <w:rFonts w:ascii="Goethe FF Clan" w:hAnsi="Goethe FF Clan" w:cs="Calibri"/>
          <w:sz w:val="20"/>
          <w:szCs w:val="20"/>
          <w:lang w:val="en-GB"/>
        </w:rPr>
        <w:t xml:space="preserve">uilding, </w:t>
      </w:r>
      <w:r>
        <w:rPr>
          <w:rFonts w:ascii="Goethe FF Clan" w:hAnsi="Goethe FF Clan" w:cs="Calibri"/>
          <w:sz w:val="20"/>
          <w:szCs w:val="20"/>
          <w:lang w:val="en-GB"/>
        </w:rPr>
        <w:t>m</w:t>
      </w:r>
      <w:r w:rsidRPr="002F7212">
        <w:rPr>
          <w:rFonts w:ascii="Goethe FF Clan" w:hAnsi="Goethe FF Clan" w:cs="Calibri"/>
          <w:sz w:val="20"/>
          <w:szCs w:val="20"/>
          <w:lang w:val="en-GB"/>
        </w:rPr>
        <w:t xml:space="preserve">entorship, and </w:t>
      </w:r>
      <w:r>
        <w:rPr>
          <w:rFonts w:ascii="Goethe FF Clan" w:hAnsi="Goethe FF Clan" w:cs="Calibri"/>
          <w:sz w:val="20"/>
          <w:szCs w:val="20"/>
          <w:lang w:val="en-GB"/>
        </w:rPr>
        <w:t>r</w:t>
      </w:r>
      <w:r w:rsidRPr="002F7212">
        <w:rPr>
          <w:rFonts w:ascii="Goethe FF Clan" w:hAnsi="Goethe FF Clan" w:cs="Calibri"/>
          <w:sz w:val="20"/>
          <w:szCs w:val="20"/>
          <w:lang w:val="en-GB"/>
        </w:rPr>
        <w:t xml:space="preserve">esearch, are interrelated, </w:t>
      </w:r>
      <w:r>
        <w:rPr>
          <w:rFonts w:ascii="Goethe FF Clan" w:hAnsi="Goethe FF Clan" w:cs="Calibri"/>
          <w:sz w:val="20"/>
          <w:szCs w:val="20"/>
          <w:lang w:val="en-GB"/>
        </w:rPr>
        <w:t xml:space="preserve">by arranging </w:t>
      </w:r>
      <w:r w:rsidR="0047338F">
        <w:rPr>
          <w:rFonts w:ascii="Goethe FF Clan" w:hAnsi="Goethe FF Clan" w:cs="Calibri"/>
          <w:sz w:val="20"/>
          <w:szCs w:val="20"/>
          <w:lang w:val="en-GB"/>
        </w:rPr>
        <w:t xml:space="preserve">a </w:t>
      </w:r>
      <w:r>
        <w:rPr>
          <w:rFonts w:ascii="Goethe FF Clan" w:hAnsi="Goethe FF Clan" w:cs="Calibri"/>
          <w:sz w:val="20"/>
          <w:szCs w:val="20"/>
          <w:lang w:val="en-GB"/>
        </w:rPr>
        <w:t xml:space="preserve">feasible, realistic, and clear timeline and work plan in order to </w:t>
      </w:r>
      <w:r w:rsidRPr="002F7212">
        <w:rPr>
          <w:rFonts w:ascii="Goethe FF Clan" w:hAnsi="Goethe FF Clan" w:cs="Calibri"/>
          <w:sz w:val="20"/>
          <w:szCs w:val="20"/>
          <w:lang w:val="en-GB"/>
        </w:rPr>
        <w:t>ensure that the activities are completed on time and within the envisioned milestones.</w:t>
      </w:r>
    </w:p>
    <w:p w14:paraId="6A284783" w14:textId="77777777" w:rsidR="00490A8C" w:rsidRPr="002F7212" w:rsidRDefault="00490A8C" w:rsidP="00762901">
      <w:pPr>
        <w:pStyle w:val="ListParagraph"/>
        <w:spacing w:before="60" w:after="0"/>
        <w:ind w:left="360"/>
        <w:jc w:val="both"/>
        <w:rPr>
          <w:rFonts w:ascii="Goethe FF Clan" w:hAnsi="Goethe FF Clan" w:cs="Calibri"/>
          <w:sz w:val="20"/>
          <w:szCs w:val="20"/>
          <w:lang w:val="en-GB"/>
        </w:rPr>
      </w:pPr>
    </w:p>
    <w:p w14:paraId="7B3C8B3B" w14:textId="77777777" w:rsidR="00762901" w:rsidRPr="00861FC6" w:rsidRDefault="00762901" w:rsidP="00762901">
      <w:pPr>
        <w:pStyle w:val="ListParagraph"/>
        <w:numPr>
          <w:ilvl w:val="0"/>
          <w:numId w:val="13"/>
        </w:numPr>
        <w:spacing w:before="60" w:after="0"/>
        <w:jc w:val="both"/>
        <w:rPr>
          <w:rFonts w:ascii="Goethe FF Clan" w:hAnsi="Goethe FF Clan" w:cs="Calibri"/>
          <w:sz w:val="20"/>
          <w:szCs w:val="20"/>
          <w:u w:val="single"/>
          <w:lang w:val="en-GB"/>
        </w:rPr>
      </w:pPr>
      <w:bookmarkStart w:id="5" w:name="_Hlk137122692"/>
      <w:r w:rsidRPr="00861FC6">
        <w:rPr>
          <w:rFonts w:ascii="Goethe FF Clan" w:hAnsi="Goethe FF Clan" w:cs="Calibri"/>
          <w:sz w:val="20"/>
          <w:szCs w:val="20"/>
          <w:u w:val="single"/>
          <w:lang w:val="en-GB"/>
        </w:rPr>
        <w:t>Description of qualification and experience of the applicant and core team</w:t>
      </w:r>
    </w:p>
    <w:bookmarkEnd w:id="5"/>
    <w:p w14:paraId="5CB63FEE" w14:textId="68CF241B" w:rsidR="00762901" w:rsidRPr="00861FC6" w:rsidRDefault="00762901"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Previous relevant experience and specific expertise of the applicant and/or team members (max 1000 words single spaced)</w:t>
      </w:r>
      <w:r w:rsidR="00AF07EC" w:rsidRPr="00861FC6">
        <w:rPr>
          <w:rFonts w:ascii="Goethe FF Clan" w:hAnsi="Goethe FF Clan" w:cs="Calibri"/>
          <w:sz w:val="20"/>
          <w:szCs w:val="20"/>
          <w:lang w:val="en-GB"/>
        </w:rPr>
        <w:t xml:space="preserve"> demonstrating clear relevance to the Eligibility Criteria and General Profile for subcontractor/external service provider</w:t>
      </w:r>
      <w:r w:rsidRPr="00861FC6">
        <w:rPr>
          <w:rFonts w:ascii="Goethe FF Clan" w:hAnsi="Goethe FF Clan" w:cs="Calibri"/>
          <w:sz w:val="20"/>
          <w:szCs w:val="20"/>
          <w:lang w:val="en-GB"/>
        </w:rPr>
        <w:t xml:space="preserve">. </w:t>
      </w:r>
    </w:p>
    <w:p w14:paraId="22758CDC" w14:textId="445CFE2A" w:rsidR="00AF07EC" w:rsidRPr="00861FC6" w:rsidRDefault="00AF07EC"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Company Portfolio demonstrating all the relevant accomplishments relevant to the Eligibility Criteria and General Profile for subcontractor/external service provider.</w:t>
      </w:r>
    </w:p>
    <w:p w14:paraId="56BF8412" w14:textId="26939D3C" w:rsidR="00762901" w:rsidRPr="00861FC6" w:rsidRDefault="00762901"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Completed and signed form of Annex 6</w:t>
      </w:r>
      <w:r w:rsidR="00FF3888" w:rsidRPr="00861FC6">
        <w:rPr>
          <w:rFonts w:ascii="Goethe FF Clan" w:hAnsi="Goethe FF Clan" w:cs="Calibri"/>
          <w:sz w:val="20"/>
          <w:szCs w:val="20"/>
          <w:lang w:val="en-GB"/>
        </w:rPr>
        <w:t>.</w:t>
      </w:r>
      <w:r w:rsidRPr="00861FC6">
        <w:rPr>
          <w:rFonts w:ascii="Goethe FF Clan" w:hAnsi="Goethe FF Clan" w:cs="Calibri"/>
          <w:sz w:val="20"/>
          <w:szCs w:val="20"/>
          <w:lang w:val="en-GB"/>
        </w:rPr>
        <w:t xml:space="preserve"> </w:t>
      </w:r>
      <w:r w:rsidR="001C4C2E" w:rsidRPr="00861FC6">
        <w:rPr>
          <w:rFonts w:ascii="Goethe FF Clan" w:hAnsi="Goethe FF Clan" w:cs="Calibri"/>
          <w:sz w:val="20"/>
          <w:szCs w:val="20"/>
          <w:lang w:val="en-GB"/>
        </w:rPr>
        <w:t xml:space="preserve"> </w:t>
      </w:r>
    </w:p>
    <w:p w14:paraId="0C3A94FD" w14:textId="6242667A" w:rsidR="00762901" w:rsidRPr="00861FC6" w:rsidRDefault="00762901"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Completed and signed form of Annex 7</w:t>
      </w:r>
      <w:r w:rsidR="00FF3888" w:rsidRPr="00861FC6">
        <w:rPr>
          <w:rFonts w:ascii="Goethe FF Clan" w:hAnsi="Goethe FF Clan" w:cs="Calibri"/>
          <w:sz w:val="20"/>
          <w:szCs w:val="20"/>
          <w:lang w:val="en-GB"/>
        </w:rPr>
        <w:t>.</w:t>
      </w:r>
    </w:p>
    <w:p w14:paraId="3E725759" w14:textId="3CE0C38E" w:rsidR="00762901" w:rsidRPr="00861FC6" w:rsidRDefault="00762901"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 xml:space="preserve">CVs of proposed team members </w:t>
      </w:r>
    </w:p>
    <w:p w14:paraId="438DB5F7" w14:textId="77777777" w:rsidR="00762901" w:rsidRPr="00861FC6" w:rsidRDefault="00762901" w:rsidP="00762901">
      <w:pPr>
        <w:pStyle w:val="ListParagraph"/>
        <w:spacing w:before="60" w:after="0"/>
        <w:ind w:left="1068"/>
        <w:jc w:val="both"/>
        <w:rPr>
          <w:rFonts w:ascii="Goethe FF Clan" w:hAnsi="Goethe FF Clan" w:cs="Calibri"/>
          <w:sz w:val="20"/>
          <w:szCs w:val="20"/>
          <w:lang w:val="en-GB"/>
        </w:rPr>
      </w:pPr>
    </w:p>
    <w:p w14:paraId="2E8AAD42" w14:textId="1C44F776" w:rsidR="00762901" w:rsidRPr="00861FC6" w:rsidRDefault="0047338F" w:rsidP="00762901">
      <w:pPr>
        <w:pStyle w:val="ListParagraph"/>
        <w:numPr>
          <w:ilvl w:val="0"/>
          <w:numId w:val="13"/>
        </w:numPr>
        <w:spacing w:before="60" w:after="0"/>
        <w:jc w:val="both"/>
        <w:rPr>
          <w:rFonts w:ascii="Goethe FF Clan" w:hAnsi="Goethe FF Clan" w:cs="Calibri"/>
          <w:sz w:val="20"/>
          <w:szCs w:val="20"/>
          <w:u w:val="single"/>
          <w:lang w:val="en-GB"/>
        </w:rPr>
      </w:pPr>
      <w:r w:rsidRPr="00861FC6">
        <w:rPr>
          <w:rFonts w:ascii="Goethe FF Clan" w:hAnsi="Goethe FF Clan" w:cs="Calibri"/>
          <w:sz w:val="20"/>
          <w:szCs w:val="20"/>
          <w:u w:val="single"/>
          <w:lang w:val="en-GB"/>
        </w:rPr>
        <w:t>Formal compliance</w:t>
      </w:r>
    </w:p>
    <w:p w14:paraId="19257F5E" w14:textId="690519E4" w:rsidR="00762901" w:rsidRPr="00861FC6" w:rsidRDefault="00762901"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Completed and signed form provided as Annex 5</w:t>
      </w:r>
    </w:p>
    <w:p w14:paraId="4E93EA13" w14:textId="77777777" w:rsidR="00762901" w:rsidRPr="00861FC6" w:rsidRDefault="00762901" w:rsidP="00762901">
      <w:pPr>
        <w:pStyle w:val="ListParagraph"/>
        <w:numPr>
          <w:ilvl w:val="0"/>
          <w:numId w:val="14"/>
        </w:numPr>
        <w:spacing w:before="60" w:after="0"/>
        <w:jc w:val="both"/>
        <w:rPr>
          <w:rFonts w:ascii="Goethe FF Clan" w:hAnsi="Goethe FF Clan" w:cs="Calibri"/>
          <w:sz w:val="20"/>
          <w:szCs w:val="20"/>
          <w:lang w:val="en-GB"/>
        </w:rPr>
      </w:pPr>
      <w:r w:rsidRPr="00861FC6">
        <w:rPr>
          <w:rFonts w:ascii="Goethe FF Clan" w:hAnsi="Goethe FF Clan" w:cs="Calibri"/>
          <w:sz w:val="20"/>
          <w:szCs w:val="20"/>
          <w:lang w:val="en-GB"/>
        </w:rPr>
        <w:t>Completed and signed form provided as Annex 3 (Self-declaration on exclusion criteria and avoidance of conflicts of interest).</w:t>
      </w:r>
    </w:p>
    <w:p w14:paraId="7F09ABDB" w14:textId="2ACFA496" w:rsidR="00762901" w:rsidRPr="00861FC6" w:rsidRDefault="00762901" w:rsidP="007161B2">
      <w:pPr>
        <w:pStyle w:val="ListParagraph"/>
        <w:numPr>
          <w:ilvl w:val="0"/>
          <w:numId w:val="14"/>
        </w:numPr>
        <w:spacing w:before="60" w:after="0"/>
        <w:jc w:val="both"/>
        <w:rPr>
          <w:rFonts w:cs="Calibri"/>
          <w:szCs w:val="20"/>
          <w:lang w:val="en-GB"/>
        </w:rPr>
      </w:pPr>
      <w:r w:rsidRPr="00861FC6">
        <w:rPr>
          <w:rFonts w:ascii="Goethe FF Clan" w:hAnsi="Goethe FF Clan" w:cs="Calibri"/>
          <w:sz w:val="20"/>
          <w:szCs w:val="20"/>
          <w:lang w:val="en-GB"/>
        </w:rPr>
        <w:t>Completed and signed form provided as Annex 3.1 (Declaration of confidentiality).</w:t>
      </w:r>
    </w:p>
    <w:p w14:paraId="312E909D" w14:textId="77777777" w:rsidR="00841F68" w:rsidRPr="00875139" w:rsidRDefault="00841F68" w:rsidP="00841F68">
      <w:pPr>
        <w:pStyle w:val="ListParagraph"/>
        <w:spacing w:before="60" w:after="0"/>
        <w:ind w:left="1068"/>
        <w:jc w:val="both"/>
        <w:rPr>
          <w:rFonts w:cs="Calibri"/>
          <w:szCs w:val="20"/>
          <w:lang w:val="en-GB"/>
        </w:rPr>
      </w:pPr>
    </w:p>
    <w:p w14:paraId="7726AF19" w14:textId="40B9A6D4" w:rsidR="00F159A5" w:rsidRPr="007161B2" w:rsidRDefault="00F159A5" w:rsidP="00F159A5">
      <w:pPr>
        <w:pStyle w:val="ListParagraph"/>
        <w:numPr>
          <w:ilvl w:val="0"/>
          <w:numId w:val="13"/>
        </w:numPr>
        <w:spacing w:before="60" w:after="0"/>
        <w:jc w:val="both"/>
        <w:rPr>
          <w:rFonts w:ascii="Goethe FF Clan" w:hAnsi="Goethe FF Clan" w:cs="Calibri"/>
          <w:sz w:val="20"/>
          <w:szCs w:val="20"/>
          <w:u w:val="single"/>
          <w:lang w:val="en-GB"/>
        </w:rPr>
      </w:pPr>
      <w:r>
        <w:rPr>
          <w:rFonts w:ascii="Goethe FF Clan" w:hAnsi="Goethe FF Clan" w:cs="Calibri"/>
          <w:sz w:val="20"/>
          <w:szCs w:val="20"/>
          <w:u w:val="single"/>
          <w:lang w:val="en-GB"/>
        </w:rPr>
        <w:t>Sustainability plan</w:t>
      </w:r>
    </w:p>
    <w:p w14:paraId="4AFD96ED" w14:textId="5B47782E" w:rsidR="00470C4F" w:rsidRPr="00237FC7" w:rsidRDefault="004C12E0" w:rsidP="39DC1B4A">
      <w:pPr>
        <w:pStyle w:val="ListParagraph"/>
        <w:spacing w:before="60" w:after="0"/>
        <w:ind w:left="360"/>
        <w:jc w:val="both"/>
        <w:rPr>
          <w:rFonts w:cs="Calibri"/>
          <w:lang w:val="en-GB"/>
        </w:rPr>
      </w:pPr>
      <w:r w:rsidRPr="39DC1B4A">
        <w:rPr>
          <w:rFonts w:ascii="Goethe FF Clan" w:hAnsi="Goethe FF Clan" w:cs="Calibri"/>
          <w:sz w:val="20"/>
          <w:szCs w:val="20"/>
          <w:lang w:val="en-GB"/>
        </w:rPr>
        <w:t xml:space="preserve">This part of the technical offer should include a clear and feasible sustainability plan for the EU4Culture project participating cities beyond the assignment's </w:t>
      </w:r>
      <w:bookmarkStart w:id="6" w:name="_Int_blAl0xxm"/>
      <w:r w:rsidRPr="39DC1B4A">
        <w:rPr>
          <w:rFonts w:ascii="Goethe FF Clan" w:hAnsi="Goethe FF Clan" w:cs="Calibri"/>
          <w:sz w:val="20"/>
          <w:szCs w:val="20"/>
          <w:lang w:val="en-GB"/>
        </w:rPr>
        <w:t>timeframe</w:t>
      </w:r>
      <w:bookmarkEnd w:id="6"/>
      <w:r w:rsidRPr="39DC1B4A">
        <w:rPr>
          <w:rFonts w:ascii="Goethe FF Clan" w:hAnsi="Goethe FF Clan" w:cs="Calibri"/>
          <w:sz w:val="20"/>
          <w:szCs w:val="20"/>
          <w:lang w:val="en-GB"/>
        </w:rPr>
        <w:t xml:space="preserve">. The plan should identify specific ways and relevant actions </w:t>
      </w:r>
      <w:r w:rsidR="0047338F" w:rsidRPr="39DC1B4A">
        <w:rPr>
          <w:rFonts w:ascii="Goethe FF Clan" w:hAnsi="Goethe FF Clan" w:cs="Calibri"/>
          <w:sz w:val="20"/>
          <w:szCs w:val="20"/>
          <w:lang w:val="en-GB"/>
        </w:rPr>
        <w:t xml:space="preserve">of the main target group </w:t>
      </w:r>
      <w:r w:rsidRPr="39DC1B4A">
        <w:rPr>
          <w:rFonts w:ascii="Goethe FF Clan" w:hAnsi="Goethe FF Clan" w:cs="Calibri"/>
          <w:sz w:val="20"/>
          <w:szCs w:val="20"/>
          <w:lang w:val="en-GB"/>
        </w:rPr>
        <w:t>to ensure the sustainability of the activity and enable autonomous and self-initiated continuation engagement with cultural indicators and statistics. The sustainability plan should be designed to ensure the long-term impact of the Capacity Building, Mentorship, and Research activities for the EU4Culture project participating cities.</w:t>
      </w:r>
    </w:p>
    <w:p w14:paraId="2D73E585" w14:textId="77777777" w:rsidR="00C3626A" w:rsidRPr="007161B2" w:rsidRDefault="00C3626A" w:rsidP="00486B08">
      <w:pPr>
        <w:spacing w:before="60" w:line="276" w:lineRule="auto"/>
        <w:jc w:val="both"/>
        <w:rPr>
          <w:rFonts w:cs="Calibri"/>
          <w:b/>
          <w:bCs/>
          <w:szCs w:val="20"/>
          <w:u w:val="single"/>
          <w:lang w:val="en-GB"/>
        </w:rPr>
      </w:pPr>
    </w:p>
    <w:p w14:paraId="5238E766" w14:textId="77777777" w:rsidR="00470C4F" w:rsidRPr="007161B2" w:rsidRDefault="00470C4F" w:rsidP="00486B08">
      <w:pPr>
        <w:spacing w:before="60" w:line="276" w:lineRule="auto"/>
        <w:jc w:val="both"/>
        <w:rPr>
          <w:rFonts w:cs="Calibri"/>
          <w:b/>
          <w:bCs/>
          <w:szCs w:val="20"/>
          <w:u w:val="single"/>
          <w:lang w:val="en-GB"/>
        </w:rPr>
      </w:pPr>
      <w:r w:rsidRPr="007161B2">
        <w:rPr>
          <w:rFonts w:cs="Calibri"/>
          <w:b/>
          <w:bCs/>
          <w:szCs w:val="20"/>
          <w:u w:val="single"/>
          <w:lang w:val="en-GB"/>
        </w:rPr>
        <w:t>Format of the Proposal and Application Process</w:t>
      </w:r>
    </w:p>
    <w:p w14:paraId="6C1203DA" w14:textId="6548780E" w:rsidR="00470C4F" w:rsidRPr="007161B2" w:rsidRDefault="00CF27B4" w:rsidP="00486B08">
      <w:pPr>
        <w:spacing w:before="60" w:line="276" w:lineRule="auto"/>
        <w:jc w:val="both"/>
        <w:rPr>
          <w:rFonts w:cs="Calibri"/>
          <w:szCs w:val="20"/>
          <w:lang w:val="en-GB"/>
        </w:rPr>
      </w:pPr>
      <w:r w:rsidRPr="007161B2">
        <w:rPr>
          <w:rFonts w:cs="Calibri"/>
          <w:szCs w:val="20"/>
          <w:lang w:val="en-GB"/>
        </w:rPr>
        <w:t>The</w:t>
      </w:r>
      <w:r w:rsidR="00CA10F3" w:rsidRPr="007161B2">
        <w:rPr>
          <w:rFonts w:cs="Calibri"/>
          <w:szCs w:val="20"/>
          <w:lang w:val="en-GB"/>
        </w:rPr>
        <w:t xml:space="preserve"> official language of the EU</w:t>
      </w:r>
      <w:r w:rsidR="00020079" w:rsidRPr="007161B2">
        <w:rPr>
          <w:rFonts w:cs="Calibri"/>
          <w:szCs w:val="20"/>
          <w:lang w:val="en-GB"/>
        </w:rPr>
        <w:t>-</w:t>
      </w:r>
      <w:r w:rsidR="00CA10F3" w:rsidRPr="007161B2">
        <w:rPr>
          <w:rFonts w:cs="Calibri"/>
          <w:szCs w:val="20"/>
          <w:lang w:val="en-GB"/>
        </w:rPr>
        <w:t>funded project</w:t>
      </w:r>
      <w:r w:rsidRPr="007161B2">
        <w:rPr>
          <w:rFonts w:cs="Calibri"/>
          <w:szCs w:val="20"/>
          <w:lang w:val="en-GB"/>
        </w:rPr>
        <w:t xml:space="preserve"> EU4Culture</w:t>
      </w:r>
      <w:r w:rsidR="00CA10F3" w:rsidRPr="007161B2">
        <w:rPr>
          <w:rFonts w:cs="Calibri"/>
          <w:szCs w:val="20"/>
          <w:lang w:val="en-GB"/>
        </w:rPr>
        <w:t xml:space="preserve"> is English</w:t>
      </w:r>
      <w:r w:rsidRPr="007161B2">
        <w:rPr>
          <w:rFonts w:cs="Calibri"/>
          <w:szCs w:val="20"/>
          <w:lang w:val="en-GB"/>
        </w:rPr>
        <w:t xml:space="preserve">. </w:t>
      </w:r>
      <w:r w:rsidR="00C77D1E" w:rsidRPr="007161B2">
        <w:rPr>
          <w:rFonts w:cs="Calibri"/>
          <w:szCs w:val="20"/>
          <w:lang w:val="en-GB"/>
        </w:rPr>
        <w:t>Therefore,</w:t>
      </w:r>
      <w:r w:rsidRPr="007161B2">
        <w:rPr>
          <w:rFonts w:cs="Calibri"/>
          <w:szCs w:val="20"/>
          <w:lang w:val="en-GB"/>
        </w:rPr>
        <w:t xml:space="preserve"> the technical proposal including annexes must be submitted in English. E</w:t>
      </w:r>
      <w:r w:rsidR="00470C4F" w:rsidRPr="007161B2">
        <w:rPr>
          <w:rFonts w:cs="Calibri"/>
          <w:szCs w:val="20"/>
          <w:lang w:val="en-GB"/>
        </w:rPr>
        <w:t xml:space="preserve">ach document is to be dated and signed. </w:t>
      </w:r>
      <w:r w:rsidR="00C77D1E" w:rsidRPr="007161B2">
        <w:rPr>
          <w:rFonts w:cs="Calibri"/>
          <w:szCs w:val="20"/>
          <w:lang w:val="en-GB"/>
        </w:rPr>
        <w:t xml:space="preserve">The proposal must </w:t>
      </w:r>
      <w:r w:rsidR="00470C4F" w:rsidRPr="007161B2">
        <w:rPr>
          <w:rFonts w:cs="Calibri"/>
          <w:szCs w:val="20"/>
          <w:lang w:val="en-GB"/>
        </w:rPr>
        <w:t xml:space="preserve">contain all the requisite information, </w:t>
      </w:r>
      <w:r w:rsidR="004C12E0" w:rsidRPr="004C12E0">
        <w:rPr>
          <w:rFonts w:cs="Calibri"/>
          <w:szCs w:val="20"/>
          <w:lang w:val="en-GB"/>
        </w:rPr>
        <w:t>evidence,</w:t>
      </w:r>
      <w:r w:rsidR="00470C4F" w:rsidRPr="007161B2">
        <w:rPr>
          <w:rFonts w:cs="Calibri"/>
          <w:szCs w:val="20"/>
          <w:lang w:val="en-GB"/>
        </w:rPr>
        <w:t xml:space="preserve"> and declarations.</w:t>
      </w:r>
    </w:p>
    <w:p w14:paraId="0A2AAD32" w14:textId="77777777" w:rsidR="00470C4F" w:rsidRPr="007161B2" w:rsidRDefault="00470C4F" w:rsidP="00486B08">
      <w:pPr>
        <w:spacing w:before="60" w:line="276" w:lineRule="auto"/>
        <w:jc w:val="both"/>
        <w:rPr>
          <w:rFonts w:cs="Calibri"/>
          <w:szCs w:val="20"/>
          <w:lang w:val="en-GB"/>
        </w:rPr>
      </w:pPr>
      <w:r w:rsidRPr="007161B2">
        <w:rPr>
          <w:rFonts w:cs="Calibri"/>
          <w:szCs w:val="20"/>
          <w:lang w:val="en-GB"/>
        </w:rPr>
        <w:t>The application should include technical and financial offers as described in Annex 1 (ToR)</w:t>
      </w:r>
      <w:r w:rsidR="0073624A" w:rsidRPr="007161B2">
        <w:rPr>
          <w:rFonts w:cs="Calibri"/>
          <w:szCs w:val="20"/>
          <w:lang w:val="en-GB"/>
        </w:rPr>
        <w:t>.</w:t>
      </w:r>
    </w:p>
    <w:p w14:paraId="22431954" w14:textId="77777777" w:rsidR="00470C4F" w:rsidRPr="007161B2" w:rsidRDefault="00470C4F" w:rsidP="00486B08">
      <w:pPr>
        <w:spacing w:before="60" w:line="276" w:lineRule="auto"/>
        <w:jc w:val="both"/>
        <w:rPr>
          <w:rFonts w:cs="Calibri"/>
          <w:szCs w:val="20"/>
          <w:lang w:val="en-GB"/>
        </w:rPr>
      </w:pPr>
      <w:r w:rsidRPr="007161B2">
        <w:rPr>
          <w:rFonts w:cs="Calibri"/>
          <w:szCs w:val="20"/>
          <w:lang w:val="en-GB"/>
        </w:rPr>
        <w:lastRenderedPageBreak/>
        <w:t xml:space="preserve">All prices in the proposal are to be stated in Euro including all taxes. </w:t>
      </w:r>
    </w:p>
    <w:p w14:paraId="032F6DE8" w14:textId="668DAF37" w:rsidR="00470C4F" w:rsidRPr="007161B2" w:rsidRDefault="00020079" w:rsidP="00486B08">
      <w:pPr>
        <w:spacing w:before="60" w:line="276" w:lineRule="auto"/>
        <w:jc w:val="both"/>
        <w:rPr>
          <w:rFonts w:cs="Calibri"/>
          <w:szCs w:val="20"/>
          <w:lang w:val="en-GB"/>
        </w:rPr>
      </w:pPr>
      <w:r w:rsidRPr="007161B2">
        <w:rPr>
          <w:rFonts w:cs="Calibri"/>
          <w:szCs w:val="20"/>
          <w:lang w:val="en-GB"/>
        </w:rPr>
        <w:t>Confidential information of any kind (m</w:t>
      </w:r>
      <w:r w:rsidR="00470C4F" w:rsidRPr="007161B2">
        <w:rPr>
          <w:rFonts w:cs="Calibri"/>
          <w:szCs w:val="20"/>
          <w:lang w:val="en-GB"/>
        </w:rPr>
        <w:t xml:space="preserve">anufacturing, </w:t>
      </w:r>
      <w:r w:rsidR="0007031A" w:rsidRPr="007161B2">
        <w:rPr>
          <w:rFonts w:cs="Calibri"/>
          <w:szCs w:val="20"/>
          <w:lang w:val="en-GB"/>
        </w:rPr>
        <w:t>business,</w:t>
      </w:r>
      <w:r w:rsidR="00470C4F" w:rsidRPr="007161B2">
        <w:rPr>
          <w:rFonts w:cs="Calibri"/>
          <w:szCs w:val="20"/>
          <w:lang w:val="en-GB"/>
        </w:rPr>
        <w:t xml:space="preserve"> or trade</w:t>
      </w:r>
      <w:r w:rsidRPr="007161B2">
        <w:rPr>
          <w:rFonts w:cs="Calibri"/>
          <w:szCs w:val="20"/>
          <w:lang w:val="en-GB"/>
        </w:rPr>
        <w:t xml:space="preserve">) </w:t>
      </w:r>
      <w:r w:rsidR="00470C4F" w:rsidRPr="007161B2">
        <w:rPr>
          <w:rFonts w:cs="Calibri"/>
          <w:szCs w:val="20"/>
          <w:lang w:val="en-GB"/>
        </w:rPr>
        <w:t xml:space="preserve">must be </w:t>
      </w:r>
      <w:r w:rsidR="0047338F">
        <w:rPr>
          <w:rFonts w:cs="Calibri"/>
          <w:szCs w:val="20"/>
          <w:lang w:val="en-GB"/>
        </w:rPr>
        <w:t>identified/marked</w:t>
      </w:r>
      <w:r w:rsidRPr="007161B2">
        <w:rPr>
          <w:rFonts w:cs="Calibri"/>
          <w:szCs w:val="20"/>
          <w:lang w:val="en-GB"/>
        </w:rPr>
        <w:t xml:space="preserve"> </w:t>
      </w:r>
      <w:r w:rsidR="00470C4F" w:rsidRPr="007161B2">
        <w:rPr>
          <w:rFonts w:cs="Calibri"/>
          <w:szCs w:val="20"/>
          <w:lang w:val="en-GB"/>
        </w:rPr>
        <w:t>accordingly in the proposal.</w:t>
      </w:r>
    </w:p>
    <w:p w14:paraId="4D980E35" w14:textId="77777777" w:rsidR="00470C4F" w:rsidRPr="007161B2" w:rsidRDefault="00470C4F" w:rsidP="00486B08">
      <w:pPr>
        <w:spacing w:before="60" w:line="276" w:lineRule="auto"/>
        <w:jc w:val="both"/>
        <w:rPr>
          <w:rFonts w:cs="Calibri"/>
          <w:szCs w:val="20"/>
          <w:lang w:val="en-GB"/>
        </w:rPr>
      </w:pPr>
      <w:r w:rsidRPr="007161B2">
        <w:rPr>
          <w:rFonts w:cs="Calibri"/>
          <w:szCs w:val="20"/>
          <w:lang w:val="en-GB"/>
        </w:rPr>
        <w:t>Any amendment and</w:t>
      </w:r>
      <w:r w:rsidR="003372E2" w:rsidRPr="007161B2">
        <w:rPr>
          <w:rFonts w:cs="Calibri"/>
          <w:szCs w:val="20"/>
          <w:lang w:val="en-GB"/>
        </w:rPr>
        <w:t>/or</w:t>
      </w:r>
      <w:r w:rsidRPr="007161B2">
        <w:rPr>
          <w:rFonts w:cs="Calibri"/>
          <w:szCs w:val="20"/>
          <w:lang w:val="en-GB"/>
        </w:rPr>
        <w:t xml:space="preserve"> supplementation made by the applicant/bidder to his entries must be unequivocal; the entries must be permanent. Amendments and supplementations to the tender documents and annex</w:t>
      </w:r>
      <w:r w:rsidR="00EB57B4" w:rsidRPr="007161B2">
        <w:rPr>
          <w:rFonts w:cs="Calibri"/>
          <w:szCs w:val="20"/>
          <w:lang w:val="en-GB"/>
        </w:rPr>
        <w:t>es</w:t>
      </w:r>
      <w:r w:rsidRPr="007161B2">
        <w:rPr>
          <w:rFonts w:cs="Calibri"/>
          <w:szCs w:val="20"/>
          <w:lang w:val="en-GB"/>
        </w:rPr>
        <w:t xml:space="preserve"> to be submitted are inadmissible and shall result in exclusion.</w:t>
      </w:r>
    </w:p>
    <w:p w14:paraId="2E8C6CF8" w14:textId="7B11C3FA" w:rsidR="00470C4F" w:rsidRPr="007161B2" w:rsidRDefault="00470C4F" w:rsidP="00486B08">
      <w:pPr>
        <w:spacing w:before="60" w:line="276" w:lineRule="auto"/>
        <w:jc w:val="both"/>
        <w:rPr>
          <w:rFonts w:cs="Calibri"/>
          <w:szCs w:val="20"/>
          <w:lang w:val="en-GB"/>
        </w:rPr>
      </w:pPr>
      <w:r w:rsidRPr="007161B2">
        <w:rPr>
          <w:rFonts w:cs="Calibri"/>
          <w:szCs w:val="20"/>
          <w:lang w:val="en-GB"/>
        </w:rPr>
        <w:t>Proposals submitted electronically are guaranteed not</w:t>
      </w:r>
      <w:r w:rsidR="00C639AC">
        <w:rPr>
          <w:rFonts w:cs="Calibri"/>
          <w:szCs w:val="20"/>
          <w:lang w:val="en-GB"/>
        </w:rPr>
        <w:t xml:space="preserve"> to</w:t>
      </w:r>
      <w:r w:rsidRPr="007161B2">
        <w:rPr>
          <w:rFonts w:cs="Calibri"/>
          <w:szCs w:val="20"/>
          <w:lang w:val="en-GB"/>
        </w:rPr>
        <w:t xml:space="preserve"> be opened prior to the expiry of the deadline for the submission of bids.</w:t>
      </w:r>
    </w:p>
    <w:p w14:paraId="5C3D3C09" w14:textId="587B48B3" w:rsidR="00470C4F" w:rsidRDefault="00470C4F" w:rsidP="00486B08">
      <w:pPr>
        <w:spacing w:before="60" w:line="276" w:lineRule="auto"/>
        <w:jc w:val="both"/>
        <w:rPr>
          <w:rFonts w:cs="Calibri"/>
          <w:szCs w:val="20"/>
          <w:lang w:val="en-GB"/>
        </w:rPr>
      </w:pPr>
      <w:r w:rsidRPr="007161B2">
        <w:rPr>
          <w:rFonts w:cs="Calibri"/>
          <w:szCs w:val="20"/>
          <w:lang w:val="en-GB"/>
        </w:rPr>
        <w:t>Any other forms of delivery (such as fax or mail) shall not be permitted.</w:t>
      </w:r>
    </w:p>
    <w:p w14:paraId="4D3F9531" w14:textId="33B10F1F" w:rsidR="00841F68" w:rsidRPr="00005595" w:rsidRDefault="00841F68" w:rsidP="00486B08">
      <w:pPr>
        <w:spacing w:before="60" w:line="276" w:lineRule="auto"/>
        <w:jc w:val="both"/>
        <w:rPr>
          <w:rFonts w:cs="Calibri"/>
          <w:b/>
          <w:bCs/>
          <w:szCs w:val="20"/>
          <w:lang w:val="en-GB"/>
        </w:rPr>
      </w:pPr>
      <w:r w:rsidRPr="007161B2">
        <w:rPr>
          <w:rFonts w:cs="Calibri"/>
          <w:b/>
          <w:bCs/>
          <w:szCs w:val="20"/>
          <w:lang w:val="en-GB"/>
        </w:rPr>
        <w:t xml:space="preserve">The proposals must be sent </w:t>
      </w:r>
      <w:r w:rsidRPr="00005595">
        <w:rPr>
          <w:rFonts w:cs="Calibri"/>
          <w:b/>
          <w:bCs/>
          <w:szCs w:val="20"/>
          <w:lang w:val="en-GB"/>
        </w:rPr>
        <w:t xml:space="preserve">electronically to </w:t>
      </w:r>
      <w:hyperlink r:id="rId11" w:history="1">
        <w:r w:rsidRPr="00005595">
          <w:rPr>
            <w:rStyle w:val="Hyperlink"/>
            <w:rFonts w:cs="Calibri"/>
            <w:b/>
            <w:bCs/>
            <w:szCs w:val="20"/>
            <w:lang w:val="en-GB"/>
          </w:rPr>
          <w:t>EU4Culture@goethe.de</w:t>
        </w:r>
      </w:hyperlink>
      <w:r w:rsidRPr="00005595">
        <w:rPr>
          <w:rFonts w:cs="Calibri"/>
          <w:b/>
          <w:bCs/>
          <w:szCs w:val="20"/>
          <w:lang w:val="en-GB"/>
        </w:rPr>
        <w:t xml:space="preserve"> </w:t>
      </w:r>
    </w:p>
    <w:p w14:paraId="34350C39" w14:textId="77777777" w:rsidR="00C3626A" w:rsidRPr="00005595" w:rsidRDefault="00C3626A" w:rsidP="00486B08">
      <w:pPr>
        <w:spacing w:before="60" w:line="276" w:lineRule="auto"/>
        <w:jc w:val="both"/>
        <w:rPr>
          <w:rFonts w:cs="Calibri"/>
          <w:b/>
          <w:bCs/>
          <w:szCs w:val="20"/>
          <w:u w:val="single"/>
          <w:lang w:val="en-GB"/>
        </w:rPr>
      </w:pPr>
      <w:bookmarkStart w:id="7" w:name="_Ref238212904"/>
      <w:bookmarkStart w:id="8" w:name="_Toc244933782"/>
      <w:bookmarkStart w:id="9" w:name="_Toc244939072"/>
    </w:p>
    <w:p w14:paraId="7222B035" w14:textId="77777777" w:rsidR="00470C4F" w:rsidRPr="00005595" w:rsidRDefault="00470C4F" w:rsidP="00486B08">
      <w:pPr>
        <w:spacing w:before="60" w:line="276" w:lineRule="auto"/>
        <w:jc w:val="both"/>
        <w:rPr>
          <w:rFonts w:cs="Calibri"/>
          <w:b/>
          <w:bCs/>
          <w:szCs w:val="20"/>
          <w:u w:val="single"/>
          <w:lang w:val="en-GB"/>
        </w:rPr>
      </w:pPr>
      <w:r w:rsidRPr="00005595">
        <w:rPr>
          <w:rFonts w:cs="Calibri"/>
          <w:b/>
          <w:bCs/>
          <w:szCs w:val="20"/>
          <w:u w:val="single"/>
          <w:lang w:val="en-GB"/>
        </w:rPr>
        <w:t>Deadlines</w:t>
      </w:r>
      <w:bookmarkEnd w:id="7"/>
      <w:bookmarkEnd w:id="8"/>
      <w:bookmarkEnd w:id="9"/>
    </w:p>
    <w:p w14:paraId="17C2EAA2" w14:textId="19DDF84F" w:rsidR="00470C4F" w:rsidRPr="00005595" w:rsidRDefault="00470C4F" w:rsidP="39DC1B4A">
      <w:pPr>
        <w:spacing w:before="60" w:line="276" w:lineRule="auto"/>
        <w:jc w:val="both"/>
        <w:rPr>
          <w:rFonts w:cs="Calibri"/>
          <w:b/>
          <w:bCs/>
          <w:lang w:val="en-GB"/>
        </w:rPr>
      </w:pPr>
      <w:r w:rsidRPr="00005595">
        <w:rPr>
          <w:rFonts w:cs="Calibri"/>
          <w:lang w:val="en-GB"/>
        </w:rPr>
        <w:t>The complete proposal must be received by</w:t>
      </w:r>
      <w:r w:rsidR="00486B08" w:rsidRPr="00005595">
        <w:rPr>
          <w:rFonts w:cs="Calibri"/>
          <w:lang w:val="en-GB"/>
        </w:rPr>
        <w:t>:</w:t>
      </w:r>
      <w:r w:rsidR="00297B0A" w:rsidRPr="00005595">
        <w:rPr>
          <w:rFonts w:cs="Calibri"/>
          <w:b/>
          <w:bCs/>
          <w:lang w:val="en-GB"/>
        </w:rPr>
        <w:t xml:space="preserve"> </w:t>
      </w:r>
      <w:r w:rsidR="00033CAB">
        <w:rPr>
          <w:rFonts w:cs="Calibri"/>
          <w:b/>
          <w:bCs/>
          <w:lang w:val="en-GB"/>
        </w:rPr>
        <w:t>15</w:t>
      </w:r>
      <w:r w:rsidR="3F0266D5" w:rsidRPr="00005595">
        <w:rPr>
          <w:rFonts w:cs="Calibri"/>
          <w:b/>
          <w:bCs/>
          <w:lang w:val="en-GB"/>
        </w:rPr>
        <w:t>.</w:t>
      </w:r>
      <w:r w:rsidR="004C12E0" w:rsidRPr="00005595">
        <w:rPr>
          <w:rFonts w:cs="Calibri"/>
          <w:b/>
          <w:bCs/>
          <w:lang w:val="en-GB"/>
        </w:rPr>
        <w:t>0</w:t>
      </w:r>
      <w:r w:rsidR="00033CAB">
        <w:rPr>
          <w:rFonts w:cs="Calibri"/>
          <w:b/>
          <w:bCs/>
          <w:lang w:val="en-GB"/>
        </w:rPr>
        <w:t>9</w:t>
      </w:r>
      <w:r w:rsidRPr="00005595">
        <w:rPr>
          <w:rFonts w:cs="Calibri"/>
          <w:b/>
          <w:bCs/>
          <w:lang w:val="en-GB"/>
        </w:rPr>
        <w:t>.2</w:t>
      </w:r>
      <w:r w:rsidR="00F82771" w:rsidRPr="00005595">
        <w:rPr>
          <w:rFonts w:cs="Calibri"/>
          <w:b/>
          <w:bCs/>
          <w:lang w:val="en-GB"/>
        </w:rPr>
        <w:t>3</w:t>
      </w:r>
      <w:r w:rsidRPr="00005595">
        <w:rPr>
          <w:rFonts w:cs="Calibri"/>
          <w:b/>
          <w:bCs/>
          <w:lang w:val="en-GB"/>
        </w:rPr>
        <w:t xml:space="preserve">, 12:00 </w:t>
      </w:r>
      <w:r w:rsidR="00CC2BD1" w:rsidRPr="00005595">
        <w:rPr>
          <w:rFonts w:cs="Calibri"/>
          <w:b/>
          <w:bCs/>
          <w:lang w:val="en-GB"/>
        </w:rPr>
        <w:t>CET.</w:t>
      </w:r>
      <w:r w:rsidR="00861FC6" w:rsidRPr="00005595">
        <w:rPr>
          <w:rFonts w:cs="Calibri"/>
          <w:b/>
          <w:bCs/>
          <w:lang w:val="en-GB"/>
        </w:rPr>
        <w:t xml:space="preserve"> </w:t>
      </w:r>
    </w:p>
    <w:p w14:paraId="2BB01222" w14:textId="77777777" w:rsidR="00470C4F" w:rsidRPr="00BF3877" w:rsidRDefault="00470C4F" w:rsidP="00486B08">
      <w:pPr>
        <w:spacing w:before="60" w:line="276" w:lineRule="auto"/>
        <w:jc w:val="both"/>
        <w:rPr>
          <w:rFonts w:cs="Calibri"/>
          <w:szCs w:val="20"/>
          <w:lang w:val="en-GB"/>
        </w:rPr>
      </w:pPr>
      <w:r w:rsidRPr="00005595">
        <w:rPr>
          <w:rFonts w:cs="Calibri"/>
          <w:b/>
          <w:bCs/>
          <w:szCs w:val="20"/>
          <w:lang w:val="en-GB"/>
        </w:rPr>
        <w:t>This deadline is an exclusion period.</w:t>
      </w:r>
      <w:r w:rsidRPr="00005595">
        <w:rPr>
          <w:rFonts w:cs="Calibri"/>
          <w:szCs w:val="20"/>
          <w:lang w:val="en-GB"/>
        </w:rPr>
        <w:t xml:space="preserve"> Documents received late cannot be accepted</w:t>
      </w:r>
      <w:r w:rsidRPr="00BF3877">
        <w:rPr>
          <w:rFonts w:cs="Calibri"/>
          <w:szCs w:val="20"/>
          <w:lang w:val="en-GB"/>
        </w:rPr>
        <w:t xml:space="preserve"> unless the applicant/bidder is able to prove that the delay was outside his control.</w:t>
      </w:r>
    </w:p>
    <w:p w14:paraId="1CB46E8E" w14:textId="77777777" w:rsidR="00C3626A" w:rsidRPr="00BF3877" w:rsidRDefault="00C3626A" w:rsidP="00486B08">
      <w:pPr>
        <w:spacing w:before="60" w:line="276" w:lineRule="auto"/>
        <w:jc w:val="both"/>
        <w:rPr>
          <w:rFonts w:cs="Calibri"/>
          <w:szCs w:val="20"/>
          <w:lang w:val="en-GB"/>
        </w:rPr>
      </w:pPr>
    </w:p>
    <w:p w14:paraId="51020D02" w14:textId="77777777" w:rsidR="00470C4F" w:rsidRPr="00BF3877" w:rsidRDefault="00470C4F" w:rsidP="00486B08">
      <w:pPr>
        <w:spacing w:before="60" w:line="276" w:lineRule="auto"/>
        <w:jc w:val="both"/>
        <w:rPr>
          <w:rFonts w:cs="Calibri"/>
          <w:b/>
          <w:bCs/>
          <w:szCs w:val="20"/>
          <w:u w:val="single"/>
          <w:lang w:val="en-GB"/>
        </w:rPr>
      </w:pPr>
      <w:r w:rsidRPr="00BF3877">
        <w:rPr>
          <w:rFonts w:cs="Calibri"/>
          <w:b/>
          <w:bCs/>
          <w:szCs w:val="20"/>
          <w:u w:val="single"/>
          <w:lang w:val="en-GB"/>
        </w:rPr>
        <w:t xml:space="preserve">Change, correction, and withdrawal of proposals </w:t>
      </w:r>
    </w:p>
    <w:p w14:paraId="56B9F43F" w14:textId="77777777" w:rsidR="00470C4F" w:rsidRPr="00BF3877" w:rsidRDefault="00470C4F" w:rsidP="00486B08">
      <w:pPr>
        <w:spacing w:before="60" w:line="276" w:lineRule="auto"/>
        <w:jc w:val="both"/>
        <w:rPr>
          <w:rFonts w:cs="Calibri"/>
          <w:szCs w:val="20"/>
          <w:lang w:val="en-GB"/>
        </w:rPr>
      </w:pPr>
      <w:r w:rsidRPr="00BF3877">
        <w:rPr>
          <w:rFonts w:cs="Calibri"/>
          <w:szCs w:val="20"/>
          <w:lang w:val="en-GB"/>
        </w:rPr>
        <w:t>Subsequent changes or corrections to proposals must be identified as such. Changes and corrections are only permitted up until the deadline for the submission of proposals.</w:t>
      </w:r>
    </w:p>
    <w:p w14:paraId="36DBEBA8" w14:textId="77777777" w:rsidR="00470C4F" w:rsidRPr="00BF3877" w:rsidRDefault="00470C4F" w:rsidP="00486B08">
      <w:pPr>
        <w:spacing w:before="60" w:line="276" w:lineRule="auto"/>
        <w:jc w:val="both"/>
        <w:rPr>
          <w:rFonts w:cs="Calibri"/>
          <w:szCs w:val="20"/>
          <w:lang w:val="en-GB"/>
        </w:rPr>
      </w:pPr>
      <w:r w:rsidRPr="00BF3877">
        <w:rPr>
          <w:rFonts w:cs="Calibri"/>
          <w:szCs w:val="20"/>
          <w:lang w:val="en-GB"/>
        </w:rPr>
        <w:t>Up to the deadline for the submission of proposals, proposals may be withdrawn by written notice / via e-Mail.</w:t>
      </w:r>
    </w:p>
    <w:p w14:paraId="2DEC4C8C" w14:textId="77777777" w:rsidR="00C3626A" w:rsidRPr="00BF3877" w:rsidRDefault="00C3626A" w:rsidP="00486B08">
      <w:pPr>
        <w:spacing w:before="60" w:line="276" w:lineRule="auto"/>
        <w:jc w:val="both"/>
        <w:rPr>
          <w:rFonts w:cs="Calibri"/>
          <w:szCs w:val="20"/>
          <w:lang w:val="en-GB"/>
        </w:rPr>
      </w:pPr>
    </w:p>
    <w:p w14:paraId="5D415965" w14:textId="77777777" w:rsidR="00470C4F" w:rsidRPr="00BF3877" w:rsidRDefault="00470C4F" w:rsidP="00486B08">
      <w:pPr>
        <w:spacing w:before="60" w:line="276" w:lineRule="auto"/>
        <w:jc w:val="both"/>
        <w:rPr>
          <w:rFonts w:cs="Calibri"/>
          <w:b/>
          <w:bCs/>
          <w:szCs w:val="20"/>
          <w:u w:val="single"/>
          <w:lang w:val="en-GB"/>
        </w:rPr>
      </w:pPr>
      <w:r w:rsidRPr="00BF3877">
        <w:rPr>
          <w:rFonts w:cs="Calibri"/>
          <w:b/>
          <w:bCs/>
          <w:szCs w:val="20"/>
          <w:u w:val="single"/>
          <w:lang w:val="en-GB"/>
        </w:rPr>
        <w:t>Selection</w:t>
      </w:r>
    </w:p>
    <w:p w14:paraId="2F0F5CEC" w14:textId="5ACBF4F2" w:rsidR="00470C4F" w:rsidRPr="00005595" w:rsidRDefault="00470C4F" w:rsidP="39DC1B4A">
      <w:pPr>
        <w:spacing w:before="60" w:line="276" w:lineRule="auto"/>
        <w:jc w:val="both"/>
        <w:rPr>
          <w:rFonts w:cs="Calibri"/>
          <w:b/>
          <w:bCs/>
          <w:lang w:val="en-GB"/>
        </w:rPr>
      </w:pPr>
      <w:r w:rsidRPr="39DC1B4A">
        <w:rPr>
          <w:rFonts w:cs="Calibri"/>
          <w:lang w:val="en-GB"/>
        </w:rPr>
        <w:t xml:space="preserve">The award period starts with the expiry of the proposal submission deadline. Notification of the awarding decision will be sent in writing or electronically to the applicant. It is anticipated that the </w:t>
      </w:r>
      <w:r w:rsidR="000B6E5A" w:rsidRPr="39DC1B4A">
        <w:rPr>
          <w:rFonts w:cs="Calibri"/>
          <w:lang w:val="en-GB"/>
        </w:rPr>
        <w:t>Goethe-Institut</w:t>
      </w:r>
      <w:r w:rsidRPr="39DC1B4A">
        <w:rPr>
          <w:rFonts w:cs="Calibri"/>
          <w:lang w:val="en-GB"/>
        </w:rPr>
        <w:t xml:space="preserve"> will decide on the award of the tender by</w:t>
      </w:r>
      <w:r w:rsidR="00297B0A" w:rsidRPr="39DC1B4A">
        <w:rPr>
          <w:rFonts w:cs="Calibri"/>
          <w:lang w:val="en-GB"/>
        </w:rPr>
        <w:t>:</w:t>
      </w:r>
      <w:r w:rsidRPr="39DC1B4A">
        <w:rPr>
          <w:rFonts w:cs="Calibri"/>
          <w:lang w:val="en-GB"/>
        </w:rPr>
        <w:t xml:space="preserve"> </w:t>
      </w:r>
      <w:r w:rsidR="00033CAB">
        <w:rPr>
          <w:rFonts w:asciiTheme="minorHAnsi" w:hAnsiTheme="minorHAnsi" w:cs="Calibri"/>
          <w:b/>
          <w:bCs/>
          <w:lang w:val="en-GB"/>
        </w:rPr>
        <w:t>29</w:t>
      </w:r>
      <w:r w:rsidRPr="00005595">
        <w:rPr>
          <w:rFonts w:cs="Calibri"/>
          <w:b/>
          <w:bCs/>
          <w:lang w:val="en-GB"/>
        </w:rPr>
        <w:t>.</w:t>
      </w:r>
      <w:r w:rsidR="00DB67F7" w:rsidRPr="00005595">
        <w:rPr>
          <w:rFonts w:cs="Calibri"/>
          <w:b/>
          <w:bCs/>
          <w:lang w:val="en-GB"/>
        </w:rPr>
        <w:t>0</w:t>
      </w:r>
      <w:r w:rsidR="006C7460" w:rsidRPr="00005595">
        <w:rPr>
          <w:rFonts w:asciiTheme="minorHAnsi" w:hAnsiTheme="minorHAnsi" w:cs="Calibri"/>
          <w:b/>
          <w:bCs/>
          <w:lang w:val="en-US"/>
        </w:rPr>
        <w:t>9</w:t>
      </w:r>
      <w:r w:rsidRPr="00005595">
        <w:rPr>
          <w:rFonts w:cs="Calibri"/>
          <w:b/>
          <w:bCs/>
          <w:lang w:val="en-GB"/>
        </w:rPr>
        <w:t>.2</w:t>
      </w:r>
      <w:r w:rsidR="00DB67F7" w:rsidRPr="00005595">
        <w:rPr>
          <w:rFonts w:cs="Calibri"/>
          <w:b/>
          <w:bCs/>
          <w:lang w:val="en-GB"/>
        </w:rPr>
        <w:t>3</w:t>
      </w:r>
      <w:r w:rsidRPr="00005595">
        <w:rPr>
          <w:rFonts w:cs="Calibri"/>
          <w:lang w:val="en-GB"/>
        </w:rPr>
        <w:t xml:space="preserve">. </w:t>
      </w:r>
      <w:r w:rsidR="3850DE19" w:rsidRPr="00005595">
        <w:rPr>
          <w:rFonts w:cs="Calibri"/>
          <w:lang w:val="en-GB"/>
        </w:rPr>
        <w:t xml:space="preserve"> </w:t>
      </w:r>
    </w:p>
    <w:p w14:paraId="7B6C8C6B" w14:textId="0124E1DF" w:rsidR="00470C4F" w:rsidRPr="00005595" w:rsidRDefault="00470C4F" w:rsidP="39DC1B4A">
      <w:pPr>
        <w:spacing w:before="60" w:line="276" w:lineRule="auto"/>
        <w:jc w:val="both"/>
        <w:rPr>
          <w:rFonts w:cs="Calibri"/>
          <w:b/>
          <w:bCs/>
          <w:lang w:val="en-GB"/>
        </w:rPr>
      </w:pPr>
      <w:r w:rsidRPr="00005595">
        <w:rPr>
          <w:rFonts w:cs="Calibri"/>
          <w:lang w:val="en-GB"/>
        </w:rPr>
        <w:t xml:space="preserve">The contractor shall be bound to his proposal until </w:t>
      </w:r>
      <w:r w:rsidR="00033CAB">
        <w:rPr>
          <w:rFonts w:cs="Calibri"/>
          <w:b/>
          <w:bCs/>
          <w:lang w:val="en-GB"/>
        </w:rPr>
        <w:t>15</w:t>
      </w:r>
      <w:r w:rsidR="008D7463" w:rsidRPr="00005595">
        <w:rPr>
          <w:rFonts w:cs="Calibri"/>
          <w:b/>
          <w:bCs/>
          <w:lang w:val="en-GB"/>
        </w:rPr>
        <w:t>.</w:t>
      </w:r>
      <w:r w:rsidR="00033CAB">
        <w:rPr>
          <w:rFonts w:cs="Calibri"/>
          <w:b/>
          <w:bCs/>
          <w:lang w:val="en-GB"/>
        </w:rPr>
        <w:t>10</w:t>
      </w:r>
      <w:r w:rsidR="008D7463" w:rsidRPr="00005595">
        <w:rPr>
          <w:rFonts w:cs="Calibri"/>
          <w:b/>
          <w:bCs/>
          <w:lang w:val="en-GB"/>
        </w:rPr>
        <w:t>.23</w:t>
      </w:r>
      <w:r w:rsidRPr="00005595">
        <w:rPr>
          <w:rFonts w:cs="Calibri"/>
          <w:b/>
          <w:bCs/>
          <w:lang w:val="en-GB"/>
        </w:rPr>
        <w:t>.</w:t>
      </w:r>
      <w:r w:rsidR="6A6EE388" w:rsidRPr="00005595">
        <w:rPr>
          <w:rFonts w:cs="Calibri"/>
          <w:lang w:val="en-GB"/>
        </w:rPr>
        <w:t xml:space="preserve"> </w:t>
      </w:r>
    </w:p>
    <w:p w14:paraId="0E53D80A" w14:textId="77777777" w:rsidR="00470C4F" w:rsidRPr="00BF3877" w:rsidRDefault="00470C4F" w:rsidP="00486B08">
      <w:pPr>
        <w:pStyle w:val="NormalWeb"/>
        <w:spacing w:before="60" w:line="276" w:lineRule="auto"/>
        <w:jc w:val="both"/>
        <w:rPr>
          <w:rFonts w:ascii="Goethe FF Clan" w:hAnsi="Goethe FF Clan" w:cs="Calibri"/>
          <w:sz w:val="20"/>
          <w:szCs w:val="20"/>
          <w:lang w:val="en-GB" w:eastAsia="en-US"/>
        </w:rPr>
      </w:pPr>
      <w:r w:rsidRPr="00005595">
        <w:rPr>
          <w:rFonts w:ascii="Goethe FF Clan" w:hAnsi="Goethe FF Clan" w:cs="Calibri"/>
          <w:sz w:val="20"/>
          <w:szCs w:val="20"/>
          <w:lang w:val="en-GB" w:eastAsia="en-US"/>
        </w:rPr>
        <w:t>The contracting party will review the submitted proposals and</w:t>
      </w:r>
      <w:r w:rsidRPr="00BF3877">
        <w:rPr>
          <w:rFonts w:ascii="Goethe FF Clan" w:hAnsi="Goethe FF Clan" w:cs="Calibri"/>
          <w:sz w:val="20"/>
          <w:szCs w:val="20"/>
          <w:lang w:val="en-GB" w:eastAsia="en-US"/>
        </w:rPr>
        <w:t xml:space="preserve"> evaluate them based on the specified awarding criteria and corresponding weightings.</w:t>
      </w:r>
    </w:p>
    <w:p w14:paraId="1A553E00" w14:textId="44361B5B" w:rsidR="004C12E0" w:rsidRDefault="00470C4F" w:rsidP="00486B08">
      <w:pPr>
        <w:spacing w:before="60" w:line="276" w:lineRule="auto"/>
        <w:jc w:val="both"/>
        <w:rPr>
          <w:rFonts w:cs="Calibri"/>
          <w:szCs w:val="20"/>
          <w:lang w:val="en-GB"/>
        </w:rPr>
      </w:pPr>
      <w:r w:rsidRPr="00BF3877">
        <w:rPr>
          <w:rFonts w:cs="Calibri"/>
          <w:szCs w:val="20"/>
          <w:lang w:val="en-GB"/>
        </w:rPr>
        <w:t>Applicant will be selected based on following criteria:</w:t>
      </w:r>
    </w:p>
    <w:p w14:paraId="3BB722B0" w14:textId="68C3FF4D" w:rsidR="004C12E0" w:rsidRPr="00BF3877" w:rsidRDefault="004C12E0" w:rsidP="004C12E0">
      <w:pPr>
        <w:spacing w:before="60" w:line="276" w:lineRule="auto"/>
        <w:jc w:val="both"/>
        <w:rPr>
          <w:rFonts w:cs="Calibri"/>
          <w:szCs w:val="20"/>
          <w:lang w:val="en-GB"/>
        </w:rPr>
      </w:pPr>
    </w:p>
    <w:tbl>
      <w:tblPr>
        <w:tblStyle w:val="TableGrid"/>
        <w:tblW w:w="0" w:type="auto"/>
        <w:tblLook w:val="04A0" w:firstRow="1" w:lastRow="0" w:firstColumn="1" w:lastColumn="0" w:noHBand="0" w:noVBand="1"/>
      </w:tblPr>
      <w:tblGrid>
        <w:gridCol w:w="5035"/>
        <w:gridCol w:w="1101"/>
      </w:tblGrid>
      <w:tr w:rsidR="004C12E0" w14:paraId="4D6AB1E4" w14:textId="77777777" w:rsidTr="009C02B5">
        <w:tc>
          <w:tcPr>
            <w:tcW w:w="5035" w:type="dxa"/>
          </w:tcPr>
          <w:p w14:paraId="75AA213C" w14:textId="66EC5F93" w:rsidR="004C12E0" w:rsidRDefault="009C02B5" w:rsidP="004C12E0">
            <w:pPr>
              <w:rPr>
                <w:rFonts w:cs="Calibri"/>
                <w:szCs w:val="20"/>
                <w:highlight w:val="yellow"/>
                <w:lang w:val="en-GB"/>
              </w:rPr>
            </w:pPr>
            <w:r w:rsidRPr="005638DC">
              <w:rPr>
                <w:rFonts w:cstheme="minorHAnsi"/>
                <w:b/>
                <w:bCs/>
                <w:szCs w:val="20"/>
                <w:lang w:val="en-GB"/>
              </w:rPr>
              <w:t>Criteria</w:t>
            </w:r>
          </w:p>
        </w:tc>
        <w:tc>
          <w:tcPr>
            <w:tcW w:w="1101" w:type="dxa"/>
          </w:tcPr>
          <w:p w14:paraId="1AC9DE87" w14:textId="1A85E29D" w:rsidR="004C12E0" w:rsidRDefault="00297B0A" w:rsidP="004C12E0">
            <w:pPr>
              <w:rPr>
                <w:rFonts w:cs="Calibri"/>
                <w:szCs w:val="20"/>
                <w:highlight w:val="yellow"/>
                <w:lang w:val="en-GB"/>
              </w:rPr>
            </w:pPr>
            <w:r w:rsidRPr="00FB7C80">
              <w:rPr>
                <w:rFonts w:cs="Calibri"/>
                <w:szCs w:val="20"/>
                <w:lang w:val="en-GB"/>
              </w:rPr>
              <w:t>Pts</w:t>
            </w:r>
            <w:r>
              <w:rPr>
                <w:rFonts w:cs="Calibri"/>
                <w:szCs w:val="20"/>
                <w:lang w:val="en-GB"/>
              </w:rPr>
              <w:t>.</w:t>
            </w:r>
          </w:p>
        </w:tc>
      </w:tr>
      <w:tr w:rsidR="004C12E0" w14:paraId="4FC3D9AE" w14:textId="77777777" w:rsidTr="009C02B5">
        <w:tc>
          <w:tcPr>
            <w:tcW w:w="5035" w:type="dxa"/>
          </w:tcPr>
          <w:p w14:paraId="1137514C" w14:textId="55B38628" w:rsidR="004C12E0" w:rsidRDefault="004C12E0" w:rsidP="004C12E0">
            <w:pPr>
              <w:rPr>
                <w:rFonts w:cs="Calibri"/>
                <w:szCs w:val="20"/>
                <w:highlight w:val="yellow"/>
                <w:lang w:val="en-GB"/>
              </w:rPr>
            </w:pPr>
            <w:r w:rsidRPr="004C12E0">
              <w:rPr>
                <w:rFonts w:cs="Calibri"/>
                <w:szCs w:val="20"/>
                <w:lang w:val="en-GB"/>
              </w:rPr>
              <w:t>Relevance and quality of the proposed methodology</w:t>
            </w:r>
          </w:p>
        </w:tc>
        <w:tc>
          <w:tcPr>
            <w:tcW w:w="1101" w:type="dxa"/>
          </w:tcPr>
          <w:p w14:paraId="12367F71" w14:textId="382BC5B8" w:rsidR="004C12E0" w:rsidRDefault="004C12E0" w:rsidP="00841F68">
            <w:pPr>
              <w:spacing w:before="60" w:line="276" w:lineRule="auto"/>
              <w:jc w:val="center"/>
              <w:rPr>
                <w:rFonts w:cs="Calibri"/>
                <w:szCs w:val="20"/>
                <w:highlight w:val="yellow"/>
                <w:lang w:val="en-GB"/>
              </w:rPr>
            </w:pPr>
            <w:r w:rsidRPr="004C12E0">
              <w:rPr>
                <w:rFonts w:cs="Calibri"/>
                <w:szCs w:val="20"/>
                <w:lang w:val="en-GB"/>
              </w:rPr>
              <w:t>35</w:t>
            </w:r>
          </w:p>
        </w:tc>
      </w:tr>
      <w:tr w:rsidR="004C12E0" w14:paraId="70C6D5C7" w14:textId="77777777" w:rsidTr="009C02B5">
        <w:tc>
          <w:tcPr>
            <w:tcW w:w="5035" w:type="dxa"/>
          </w:tcPr>
          <w:p w14:paraId="2782DAEE" w14:textId="79B74F33" w:rsidR="004C12E0" w:rsidRDefault="004C12E0" w:rsidP="004C12E0">
            <w:pPr>
              <w:rPr>
                <w:rFonts w:cs="Calibri"/>
                <w:szCs w:val="20"/>
                <w:highlight w:val="yellow"/>
                <w:lang w:val="en-GB"/>
              </w:rPr>
            </w:pPr>
            <w:r w:rsidRPr="004C12E0">
              <w:rPr>
                <w:rFonts w:cs="Calibri"/>
                <w:szCs w:val="20"/>
                <w:lang w:val="en-GB"/>
              </w:rPr>
              <w:t>Financial Offer</w:t>
            </w:r>
          </w:p>
        </w:tc>
        <w:tc>
          <w:tcPr>
            <w:tcW w:w="1101" w:type="dxa"/>
          </w:tcPr>
          <w:p w14:paraId="62159375" w14:textId="39525677" w:rsidR="004C12E0" w:rsidRDefault="004C12E0" w:rsidP="00841F68">
            <w:pPr>
              <w:spacing w:before="60" w:line="276" w:lineRule="auto"/>
              <w:jc w:val="center"/>
              <w:rPr>
                <w:rFonts w:cs="Calibri"/>
                <w:szCs w:val="20"/>
                <w:highlight w:val="yellow"/>
                <w:lang w:val="en-GB"/>
              </w:rPr>
            </w:pPr>
            <w:r w:rsidRPr="004C12E0">
              <w:rPr>
                <w:rFonts w:cs="Calibri"/>
                <w:szCs w:val="20"/>
                <w:lang w:val="en-GB"/>
              </w:rPr>
              <w:t>30</w:t>
            </w:r>
          </w:p>
        </w:tc>
      </w:tr>
      <w:tr w:rsidR="004C12E0" w14:paraId="0E5FEBFB" w14:textId="77777777" w:rsidTr="009C02B5">
        <w:tc>
          <w:tcPr>
            <w:tcW w:w="5035" w:type="dxa"/>
          </w:tcPr>
          <w:p w14:paraId="1704312D" w14:textId="5F7E7CDA" w:rsidR="004C12E0" w:rsidRDefault="004C12E0" w:rsidP="004C12E0">
            <w:pPr>
              <w:rPr>
                <w:rFonts w:cs="Calibri"/>
                <w:szCs w:val="20"/>
                <w:highlight w:val="yellow"/>
                <w:lang w:val="en-GB"/>
              </w:rPr>
            </w:pPr>
            <w:r w:rsidRPr="004C12E0">
              <w:rPr>
                <w:rFonts w:cs="Calibri"/>
                <w:szCs w:val="20"/>
                <w:lang w:val="en-GB"/>
              </w:rPr>
              <w:t>Proposed timeline and work plan</w:t>
            </w:r>
          </w:p>
        </w:tc>
        <w:tc>
          <w:tcPr>
            <w:tcW w:w="1101" w:type="dxa"/>
          </w:tcPr>
          <w:p w14:paraId="16DF44D2" w14:textId="40A28C5A" w:rsidR="004C12E0" w:rsidRDefault="004C12E0" w:rsidP="00841F68">
            <w:pPr>
              <w:spacing w:before="60" w:line="276" w:lineRule="auto"/>
              <w:jc w:val="center"/>
              <w:rPr>
                <w:rFonts w:cs="Calibri"/>
                <w:szCs w:val="20"/>
                <w:highlight w:val="yellow"/>
                <w:lang w:val="en-GB"/>
              </w:rPr>
            </w:pPr>
            <w:r w:rsidRPr="004C12E0">
              <w:rPr>
                <w:rFonts w:cs="Calibri"/>
                <w:szCs w:val="20"/>
                <w:lang w:val="en-GB"/>
              </w:rPr>
              <w:t>15</w:t>
            </w:r>
          </w:p>
        </w:tc>
      </w:tr>
      <w:tr w:rsidR="004C12E0" w14:paraId="3D00CB7B" w14:textId="77777777" w:rsidTr="009C02B5">
        <w:tc>
          <w:tcPr>
            <w:tcW w:w="5035" w:type="dxa"/>
          </w:tcPr>
          <w:p w14:paraId="10ECBECC" w14:textId="74424B93" w:rsidR="004C12E0" w:rsidRDefault="004C12E0" w:rsidP="004C12E0">
            <w:pPr>
              <w:rPr>
                <w:rFonts w:cs="Calibri"/>
                <w:szCs w:val="20"/>
                <w:highlight w:val="yellow"/>
                <w:lang w:val="en-GB"/>
              </w:rPr>
            </w:pPr>
            <w:r w:rsidRPr="004C12E0">
              <w:rPr>
                <w:rFonts w:cs="Calibri"/>
                <w:szCs w:val="20"/>
                <w:lang w:val="en-GB"/>
              </w:rPr>
              <w:t>Prior experience, specific expertise, and qualification of the applying entity and core team</w:t>
            </w:r>
          </w:p>
        </w:tc>
        <w:tc>
          <w:tcPr>
            <w:tcW w:w="1101" w:type="dxa"/>
          </w:tcPr>
          <w:p w14:paraId="65605DF1" w14:textId="039CDAA8" w:rsidR="004C12E0" w:rsidRDefault="004C12E0" w:rsidP="00841F68">
            <w:pPr>
              <w:spacing w:before="60" w:line="276" w:lineRule="auto"/>
              <w:jc w:val="center"/>
              <w:rPr>
                <w:rFonts w:cs="Calibri"/>
                <w:szCs w:val="20"/>
                <w:highlight w:val="yellow"/>
                <w:lang w:val="en-GB"/>
              </w:rPr>
            </w:pPr>
            <w:r w:rsidRPr="004C12E0">
              <w:rPr>
                <w:rFonts w:cs="Calibri"/>
                <w:szCs w:val="20"/>
                <w:lang w:val="en-GB"/>
              </w:rPr>
              <w:t>10</w:t>
            </w:r>
          </w:p>
        </w:tc>
      </w:tr>
      <w:tr w:rsidR="004C12E0" w14:paraId="48097B90" w14:textId="77777777" w:rsidTr="009C02B5">
        <w:tc>
          <w:tcPr>
            <w:tcW w:w="5035" w:type="dxa"/>
          </w:tcPr>
          <w:p w14:paraId="628AFADC" w14:textId="1FE001D2" w:rsidR="004C12E0" w:rsidRDefault="004C12E0" w:rsidP="004C12E0">
            <w:pPr>
              <w:rPr>
                <w:rFonts w:cs="Calibri"/>
                <w:szCs w:val="20"/>
                <w:highlight w:val="yellow"/>
                <w:lang w:val="en-GB"/>
              </w:rPr>
            </w:pPr>
            <w:r w:rsidRPr="004C12E0">
              <w:rPr>
                <w:rFonts w:cs="Calibri"/>
                <w:szCs w:val="20"/>
                <w:lang w:val="en-GB"/>
              </w:rPr>
              <w:t>Sustainability</w:t>
            </w:r>
          </w:p>
        </w:tc>
        <w:tc>
          <w:tcPr>
            <w:tcW w:w="1101" w:type="dxa"/>
          </w:tcPr>
          <w:p w14:paraId="08C6A736" w14:textId="626EA110" w:rsidR="004C12E0" w:rsidRDefault="004C12E0" w:rsidP="00841F68">
            <w:pPr>
              <w:jc w:val="center"/>
              <w:rPr>
                <w:rFonts w:cs="Calibri"/>
                <w:szCs w:val="20"/>
                <w:highlight w:val="yellow"/>
                <w:lang w:val="en-GB"/>
              </w:rPr>
            </w:pPr>
            <w:r w:rsidRPr="004C12E0">
              <w:rPr>
                <w:rFonts w:cs="Calibri"/>
                <w:szCs w:val="20"/>
                <w:lang w:val="en-GB"/>
              </w:rPr>
              <w:t>10</w:t>
            </w:r>
          </w:p>
        </w:tc>
      </w:tr>
      <w:tr w:rsidR="004C12E0" w14:paraId="092A28E0" w14:textId="77777777" w:rsidTr="009C02B5">
        <w:tc>
          <w:tcPr>
            <w:tcW w:w="5035" w:type="dxa"/>
          </w:tcPr>
          <w:p w14:paraId="2ED61EF4" w14:textId="11D380FF" w:rsidR="004C12E0" w:rsidRDefault="009C02B5" w:rsidP="004C12E0">
            <w:pPr>
              <w:rPr>
                <w:rFonts w:cs="Calibri"/>
                <w:szCs w:val="20"/>
                <w:highlight w:val="yellow"/>
                <w:lang w:val="en-GB"/>
              </w:rPr>
            </w:pPr>
            <w:r w:rsidRPr="00FB7C80">
              <w:rPr>
                <w:rFonts w:cs="Calibri"/>
                <w:szCs w:val="20"/>
                <w:lang w:val="en-GB"/>
              </w:rPr>
              <w:t>Total</w:t>
            </w:r>
          </w:p>
        </w:tc>
        <w:tc>
          <w:tcPr>
            <w:tcW w:w="1101" w:type="dxa"/>
            <w:shd w:val="clear" w:color="auto" w:fill="auto"/>
          </w:tcPr>
          <w:p w14:paraId="676E2FBC" w14:textId="6D8CC0F1" w:rsidR="004C12E0" w:rsidRPr="00FB7C80" w:rsidRDefault="009C02B5" w:rsidP="00841F68">
            <w:pPr>
              <w:jc w:val="center"/>
              <w:rPr>
                <w:highlight w:val="yellow"/>
              </w:rPr>
            </w:pPr>
            <w:r w:rsidRPr="00FB7C80">
              <w:t>100</w:t>
            </w:r>
          </w:p>
        </w:tc>
      </w:tr>
    </w:tbl>
    <w:p w14:paraId="034E7F23" w14:textId="5AE509B6" w:rsidR="00470C4F" w:rsidRPr="007161B2" w:rsidRDefault="00470C4F" w:rsidP="007161B2">
      <w:pPr>
        <w:rPr>
          <w:highlight w:val="yellow"/>
          <w:lang w:val="en-GB"/>
        </w:rPr>
      </w:pPr>
    </w:p>
    <w:p w14:paraId="75700C7F" w14:textId="3092575B" w:rsidR="00470C4F" w:rsidRPr="00BF3877" w:rsidRDefault="00470C4F" w:rsidP="00486B08">
      <w:pPr>
        <w:spacing w:before="60" w:line="276" w:lineRule="auto"/>
        <w:jc w:val="both"/>
        <w:rPr>
          <w:rFonts w:cs="Calibri"/>
          <w:szCs w:val="20"/>
          <w:lang w:val="en-GB"/>
        </w:rPr>
      </w:pPr>
      <w:r w:rsidRPr="00BF3877">
        <w:rPr>
          <w:rFonts w:cs="Calibri"/>
          <w:szCs w:val="20"/>
          <w:lang w:val="en-GB"/>
        </w:rPr>
        <w:t xml:space="preserve">(See Annex 2 – </w:t>
      </w:r>
      <w:r w:rsidR="00762826">
        <w:rPr>
          <w:rFonts w:cs="Calibri"/>
          <w:szCs w:val="20"/>
          <w:lang w:val="en-GB"/>
        </w:rPr>
        <w:t>EU4Culture</w:t>
      </w:r>
      <w:r w:rsidRPr="00BF3877">
        <w:rPr>
          <w:rFonts w:cs="Calibri"/>
          <w:szCs w:val="20"/>
          <w:lang w:val="en-GB"/>
        </w:rPr>
        <w:t xml:space="preserve"> Selection Criteria)</w:t>
      </w:r>
      <w:r w:rsidR="00C3626A" w:rsidRPr="00BF3877">
        <w:rPr>
          <w:rFonts w:cs="Calibri"/>
          <w:szCs w:val="20"/>
          <w:lang w:val="en-GB"/>
        </w:rPr>
        <w:t>.</w:t>
      </w:r>
    </w:p>
    <w:p w14:paraId="669C597A" w14:textId="77777777" w:rsidR="00C3626A" w:rsidRDefault="00C3626A" w:rsidP="00486B08">
      <w:pPr>
        <w:spacing w:before="60" w:line="276" w:lineRule="auto"/>
        <w:jc w:val="both"/>
        <w:rPr>
          <w:rFonts w:cs="Calibri"/>
          <w:szCs w:val="20"/>
          <w:lang w:val="en-GB"/>
        </w:rPr>
      </w:pPr>
    </w:p>
    <w:p w14:paraId="01549450" w14:textId="77777777" w:rsidR="00762826" w:rsidRPr="00BF3877" w:rsidRDefault="00762826" w:rsidP="00486B08">
      <w:pPr>
        <w:spacing w:before="60" w:line="276" w:lineRule="auto"/>
        <w:jc w:val="both"/>
        <w:rPr>
          <w:rFonts w:cs="Calibri"/>
          <w:szCs w:val="20"/>
          <w:lang w:val="en-GB"/>
        </w:rPr>
      </w:pPr>
    </w:p>
    <w:p w14:paraId="1721791C" w14:textId="77777777" w:rsidR="00470C4F" w:rsidRPr="00BF3877" w:rsidRDefault="00470C4F" w:rsidP="00486B08">
      <w:pPr>
        <w:spacing w:before="60" w:line="276" w:lineRule="auto"/>
        <w:jc w:val="both"/>
        <w:rPr>
          <w:rFonts w:cs="Calibri"/>
          <w:b/>
          <w:bCs/>
          <w:szCs w:val="20"/>
          <w:u w:val="single"/>
          <w:lang w:val="en-GB"/>
        </w:rPr>
      </w:pPr>
      <w:r w:rsidRPr="00BF3877">
        <w:rPr>
          <w:rFonts w:cs="Calibri"/>
          <w:b/>
          <w:bCs/>
          <w:szCs w:val="20"/>
          <w:u w:val="single"/>
          <w:lang w:val="en-GB"/>
        </w:rPr>
        <w:lastRenderedPageBreak/>
        <w:t>Applicant questions</w:t>
      </w:r>
    </w:p>
    <w:p w14:paraId="7A2FEE33" w14:textId="71C652E5" w:rsidR="00470C4F" w:rsidRPr="00005595" w:rsidRDefault="00470C4F" w:rsidP="39DC1B4A">
      <w:pPr>
        <w:pStyle w:val="NormalWeb"/>
        <w:spacing w:before="60" w:line="276" w:lineRule="auto"/>
        <w:jc w:val="both"/>
        <w:rPr>
          <w:rFonts w:cs="Calibri"/>
          <w:b/>
          <w:bCs/>
          <w:lang w:val="en-GB"/>
        </w:rPr>
      </w:pPr>
      <w:r w:rsidRPr="39DC1B4A">
        <w:rPr>
          <w:rFonts w:ascii="Goethe FF Clan" w:hAnsi="Goethe FF Clan" w:cs="Calibri"/>
          <w:sz w:val="20"/>
          <w:szCs w:val="20"/>
          <w:lang w:val="en-GB" w:eastAsia="en-US"/>
        </w:rPr>
        <w:t xml:space="preserve">Questions regarding the </w:t>
      </w:r>
      <w:r w:rsidR="00285E93">
        <w:rPr>
          <w:rFonts w:ascii="Goethe FF Clan" w:hAnsi="Goethe FF Clan" w:cs="Calibri"/>
          <w:sz w:val="20"/>
          <w:szCs w:val="20"/>
          <w:lang w:val="en-GB" w:eastAsia="en-US"/>
        </w:rPr>
        <w:t xml:space="preserve">tender </w:t>
      </w:r>
      <w:r w:rsidRPr="00005595">
        <w:rPr>
          <w:rFonts w:ascii="Goethe FF Clan" w:hAnsi="Goethe FF Clan" w:cs="Calibri"/>
          <w:sz w:val="20"/>
          <w:szCs w:val="20"/>
          <w:lang w:val="en-GB" w:eastAsia="en-US"/>
        </w:rPr>
        <w:t xml:space="preserve">must be </w:t>
      </w:r>
      <w:r w:rsidR="007A5AEC" w:rsidRPr="00005595">
        <w:rPr>
          <w:rFonts w:ascii="Goethe FF Clan" w:hAnsi="Goethe FF Clan" w:cs="Calibri"/>
          <w:sz w:val="20"/>
          <w:szCs w:val="20"/>
          <w:lang w:val="en-GB" w:eastAsia="en-US"/>
        </w:rPr>
        <w:t xml:space="preserve">sent to </w:t>
      </w:r>
      <w:hyperlink r:id="rId12">
        <w:r w:rsidR="007A5AEC" w:rsidRPr="00005595">
          <w:rPr>
            <w:rStyle w:val="Hyperlink"/>
            <w:rFonts w:ascii="Goethe FF Clan" w:hAnsi="Goethe FF Clan" w:cs="Calibri"/>
            <w:sz w:val="20"/>
            <w:szCs w:val="20"/>
            <w:lang w:val="en-GB" w:eastAsia="en-US"/>
          </w:rPr>
          <w:t>EU4Culture@goethe.de</w:t>
        </w:r>
      </w:hyperlink>
      <w:r w:rsidR="007A5AEC" w:rsidRPr="00005595">
        <w:rPr>
          <w:rFonts w:ascii="Goethe FF Clan" w:hAnsi="Goethe FF Clan" w:cs="Calibri"/>
          <w:sz w:val="20"/>
          <w:szCs w:val="20"/>
          <w:lang w:val="en-GB" w:eastAsia="en-US"/>
        </w:rPr>
        <w:t xml:space="preserve"> </w:t>
      </w:r>
      <w:r w:rsidR="001E0073" w:rsidRPr="00005595">
        <w:rPr>
          <w:rFonts w:ascii="Goethe FF Clan" w:hAnsi="Goethe FF Clan" w:cs="Calibri"/>
          <w:sz w:val="20"/>
          <w:szCs w:val="20"/>
          <w:lang w:val="en-GB" w:eastAsia="en-US"/>
        </w:rPr>
        <w:t xml:space="preserve"> with the subject line </w:t>
      </w:r>
      <w:r w:rsidR="001E0073" w:rsidRPr="00005595">
        <w:rPr>
          <w:rFonts w:ascii="Goethe FF Clan" w:hAnsi="Goethe FF Clan" w:cs="Calibri"/>
          <w:b/>
          <w:bCs/>
          <w:i/>
          <w:iCs/>
          <w:sz w:val="20"/>
          <w:szCs w:val="20"/>
          <w:lang w:val="en-GB" w:eastAsia="en-US"/>
        </w:rPr>
        <w:t>Question - Cultural Indicators and Statistics</w:t>
      </w:r>
      <w:r w:rsidR="001E0073" w:rsidRPr="00005595">
        <w:rPr>
          <w:rFonts w:ascii="Goethe FF Clan" w:hAnsi="Goethe FF Clan" w:cs="Calibri"/>
          <w:sz w:val="20"/>
          <w:szCs w:val="20"/>
          <w:lang w:val="en-GB" w:eastAsia="en-US"/>
        </w:rPr>
        <w:t xml:space="preserve"> </w:t>
      </w:r>
      <w:r w:rsidR="007A5AEC" w:rsidRPr="00005595">
        <w:rPr>
          <w:rFonts w:ascii="Goethe FF Clan" w:hAnsi="Goethe FF Clan" w:cs="Calibri"/>
          <w:sz w:val="20"/>
          <w:szCs w:val="20"/>
          <w:lang w:val="en-GB" w:eastAsia="en-US"/>
        </w:rPr>
        <w:t>no later than</w:t>
      </w:r>
      <w:r w:rsidRPr="00005595">
        <w:rPr>
          <w:rFonts w:ascii="Goethe FF Clan" w:hAnsi="Goethe FF Clan" w:cs="Calibri"/>
          <w:sz w:val="20"/>
          <w:szCs w:val="20"/>
          <w:lang w:val="en-GB" w:eastAsia="en-US"/>
        </w:rPr>
        <w:t xml:space="preserve"> </w:t>
      </w:r>
      <w:r w:rsidR="00033CAB">
        <w:rPr>
          <w:rFonts w:ascii="Goethe FF Clan" w:hAnsi="Goethe FF Clan" w:cs="Calibri"/>
          <w:b/>
          <w:bCs/>
          <w:sz w:val="20"/>
          <w:szCs w:val="20"/>
          <w:lang w:val="en-GB" w:eastAsia="en-US"/>
        </w:rPr>
        <w:t>30</w:t>
      </w:r>
      <w:r w:rsidRPr="00005595">
        <w:rPr>
          <w:rFonts w:ascii="Goethe FF Clan" w:hAnsi="Goethe FF Clan" w:cs="Calibri"/>
          <w:b/>
          <w:bCs/>
          <w:sz w:val="20"/>
          <w:szCs w:val="20"/>
          <w:lang w:val="en-GB" w:eastAsia="en-US"/>
        </w:rPr>
        <w:t>.</w:t>
      </w:r>
      <w:r w:rsidR="007A5AEC" w:rsidRPr="00005595">
        <w:rPr>
          <w:rFonts w:ascii="Goethe FF Clan" w:hAnsi="Goethe FF Clan" w:cs="Calibri"/>
          <w:b/>
          <w:bCs/>
          <w:sz w:val="20"/>
          <w:szCs w:val="20"/>
          <w:lang w:val="en-GB" w:eastAsia="en-US"/>
        </w:rPr>
        <w:t>0</w:t>
      </w:r>
      <w:r w:rsidR="00762826" w:rsidRPr="00005595">
        <w:rPr>
          <w:rFonts w:ascii="Goethe FF Clan" w:hAnsi="Goethe FF Clan" w:cs="Calibri"/>
          <w:b/>
          <w:bCs/>
          <w:sz w:val="20"/>
          <w:szCs w:val="20"/>
          <w:lang w:val="en-GB" w:eastAsia="en-US"/>
        </w:rPr>
        <w:t>8</w:t>
      </w:r>
      <w:r w:rsidRPr="00005595">
        <w:rPr>
          <w:rFonts w:ascii="Goethe FF Clan" w:hAnsi="Goethe FF Clan" w:cs="Calibri"/>
          <w:b/>
          <w:bCs/>
          <w:sz w:val="20"/>
          <w:szCs w:val="20"/>
          <w:lang w:val="en-GB" w:eastAsia="en-US"/>
        </w:rPr>
        <w:t>.2</w:t>
      </w:r>
      <w:r w:rsidR="007A5AEC" w:rsidRPr="00005595">
        <w:rPr>
          <w:rFonts w:ascii="Goethe FF Clan" w:hAnsi="Goethe FF Clan" w:cs="Calibri"/>
          <w:b/>
          <w:bCs/>
          <w:sz w:val="20"/>
          <w:szCs w:val="20"/>
          <w:lang w:val="en-GB" w:eastAsia="en-US"/>
        </w:rPr>
        <w:t>3</w:t>
      </w:r>
      <w:r w:rsidRPr="00005595">
        <w:rPr>
          <w:rFonts w:ascii="Goethe FF Clan" w:hAnsi="Goethe FF Clan" w:cs="Calibri"/>
          <w:b/>
          <w:bCs/>
          <w:sz w:val="20"/>
          <w:szCs w:val="20"/>
          <w:lang w:val="en-GB" w:eastAsia="en-US"/>
        </w:rPr>
        <w:t>, 12:00 CET.</w:t>
      </w:r>
      <w:r w:rsidR="6ED32F33" w:rsidRPr="00005595">
        <w:rPr>
          <w:rFonts w:ascii="Goethe FF Clan" w:hAnsi="Goethe FF Clan" w:cs="Calibri"/>
          <w:b/>
          <w:bCs/>
          <w:sz w:val="20"/>
          <w:szCs w:val="20"/>
          <w:lang w:val="en-GB" w:eastAsia="en-US"/>
        </w:rPr>
        <w:t xml:space="preserve"> </w:t>
      </w:r>
    </w:p>
    <w:p w14:paraId="1BD2223A" w14:textId="354C02ED" w:rsidR="00470C4F" w:rsidRPr="00CC2BD1" w:rsidRDefault="00470C4F" w:rsidP="39DC1B4A">
      <w:pPr>
        <w:pStyle w:val="NormalWeb"/>
        <w:spacing w:before="60" w:line="276" w:lineRule="auto"/>
        <w:jc w:val="both"/>
        <w:rPr>
          <w:rFonts w:cs="Calibri"/>
          <w:b/>
          <w:bCs/>
          <w:lang w:val="en-GB"/>
        </w:rPr>
      </w:pPr>
      <w:r w:rsidRPr="00005595">
        <w:rPr>
          <w:rFonts w:ascii="Goethe FF Clan" w:hAnsi="Goethe FF Clan" w:cs="Calibri"/>
          <w:sz w:val="20"/>
          <w:szCs w:val="20"/>
          <w:lang w:val="en-GB" w:eastAsia="en-US"/>
        </w:rPr>
        <w:t xml:space="preserve">The questions of all bidders and the answers will be made anonymously available to all bidders </w:t>
      </w:r>
      <w:r w:rsidR="00C46DD6" w:rsidRPr="00005595">
        <w:rPr>
          <w:rFonts w:ascii="Goethe FF Clan" w:hAnsi="Goethe FF Clan" w:cs="Calibri"/>
          <w:sz w:val="20"/>
          <w:szCs w:val="20"/>
          <w:lang w:val="en-GB" w:eastAsia="en-US"/>
        </w:rPr>
        <w:t xml:space="preserve">in written form </w:t>
      </w:r>
      <w:r w:rsidR="008742F6" w:rsidRPr="00005595">
        <w:rPr>
          <w:rFonts w:ascii="Goethe FF Clan" w:hAnsi="Goethe FF Clan" w:cs="Calibri"/>
          <w:sz w:val="20"/>
          <w:szCs w:val="20"/>
          <w:lang w:val="en-GB" w:eastAsia="en-US"/>
        </w:rPr>
        <w:t>by</w:t>
      </w:r>
      <w:r w:rsidR="00E841B2" w:rsidRPr="00005595">
        <w:rPr>
          <w:rFonts w:ascii="Goethe FF Clan" w:hAnsi="Goethe FF Clan" w:cs="Calibri"/>
          <w:sz w:val="20"/>
          <w:szCs w:val="20"/>
          <w:lang w:val="en-GB" w:eastAsia="en-US"/>
        </w:rPr>
        <w:t xml:space="preserve"> </w:t>
      </w:r>
      <w:r w:rsidR="00033CAB">
        <w:rPr>
          <w:rFonts w:ascii="Goethe FF Clan" w:hAnsi="Goethe FF Clan" w:cs="Calibri"/>
          <w:b/>
          <w:bCs/>
          <w:sz w:val="20"/>
          <w:szCs w:val="20"/>
          <w:lang w:val="en-US" w:eastAsia="en-US"/>
        </w:rPr>
        <w:t>0</w:t>
      </w:r>
      <w:r w:rsidR="00762826" w:rsidRPr="00005595">
        <w:rPr>
          <w:rFonts w:ascii="Goethe FF Clan" w:hAnsi="Goethe FF Clan" w:cs="Calibri"/>
          <w:b/>
          <w:bCs/>
          <w:sz w:val="20"/>
          <w:szCs w:val="20"/>
          <w:lang w:val="en-US" w:eastAsia="en-US"/>
        </w:rPr>
        <w:t>8</w:t>
      </w:r>
      <w:r w:rsidRPr="00005595">
        <w:rPr>
          <w:rFonts w:ascii="Goethe FF Clan" w:hAnsi="Goethe FF Clan" w:cs="Calibri"/>
          <w:b/>
          <w:bCs/>
          <w:sz w:val="20"/>
          <w:szCs w:val="20"/>
          <w:lang w:val="en-GB" w:eastAsia="en-US"/>
        </w:rPr>
        <w:t>.</w:t>
      </w:r>
      <w:r w:rsidR="008742F6" w:rsidRPr="00005595">
        <w:rPr>
          <w:rFonts w:ascii="Goethe FF Clan" w:hAnsi="Goethe FF Clan" w:cs="Calibri"/>
          <w:b/>
          <w:bCs/>
          <w:sz w:val="20"/>
          <w:szCs w:val="20"/>
          <w:lang w:val="en-US" w:eastAsia="en-US"/>
        </w:rPr>
        <w:t>0</w:t>
      </w:r>
      <w:r w:rsidR="00033CAB">
        <w:rPr>
          <w:rFonts w:ascii="Goethe FF Clan" w:hAnsi="Goethe FF Clan" w:cs="Calibri"/>
          <w:b/>
          <w:bCs/>
          <w:sz w:val="20"/>
          <w:szCs w:val="20"/>
          <w:lang w:val="en-US" w:eastAsia="en-US"/>
        </w:rPr>
        <w:t>9</w:t>
      </w:r>
      <w:r w:rsidRPr="00005595">
        <w:rPr>
          <w:rFonts w:ascii="Goethe FF Clan" w:hAnsi="Goethe FF Clan" w:cs="Calibri"/>
          <w:b/>
          <w:bCs/>
          <w:sz w:val="20"/>
          <w:szCs w:val="20"/>
          <w:lang w:val="en-GB" w:eastAsia="en-US"/>
        </w:rPr>
        <w:t>.2</w:t>
      </w:r>
      <w:r w:rsidR="008742F6" w:rsidRPr="00005595">
        <w:rPr>
          <w:rFonts w:ascii="Goethe FF Clan" w:hAnsi="Goethe FF Clan" w:cs="Calibri"/>
          <w:b/>
          <w:bCs/>
          <w:sz w:val="20"/>
          <w:szCs w:val="20"/>
          <w:lang w:val="en-GB" w:eastAsia="en-US"/>
        </w:rPr>
        <w:t>3</w:t>
      </w:r>
      <w:r w:rsidRPr="00005595">
        <w:rPr>
          <w:rFonts w:ascii="Goethe FF Clan" w:hAnsi="Goethe FF Clan" w:cs="Calibri"/>
          <w:b/>
          <w:bCs/>
          <w:sz w:val="20"/>
          <w:szCs w:val="20"/>
          <w:lang w:val="en-GB" w:eastAsia="en-US"/>
        </w:rPr>
        <w:t xml:space="preserve">, 12:00 CET. </w:t>
      </w:r>
      <w:r w:rsidRPr="00005595">
        <w:rPr>
          <w:rFonts w:ascii="Goethe FF Clan" w:hAnsi="Goethe FF Clan" w:cs="Calibri"/>
          <w:sz w:val="20"/>
          <w:szCs w:val="20"/>
          <w:lang w:val="en-GB" w:eastAsia="en-US"/>
        </w:rPr>
        <w:t>at the latest.</w:t>
      </w:r>
      <w:r w:rsidR="2E5038B8" w:rsidRPr="39DC1B4A">
        <w:rPr>
          <w:rFonts w:ascii="Goethe FF Clan" w:hAnsi="Goethe FF Clan" w:cs="Calibri"/>
          <w:sz w:val="20"/>
          <w:szCs w:val="20"/>
          <w:lang w:val="en-GB" w:eastAsia="en-US"/>
        </w:rPr>
        <w:t xml:space="preserve"> </w:t>
      </w:r>
    </w:p>
    <w:p w14:paraId="6777BCBF" w14:textId="77777777" w:rsidR="006F216F" w:rsidRPr="00CC2BD1" w:rsidRDefault="006F216F" w:rsidP="00486B08">
      <w:pPr>
        <w:pStyle w:val="NormalWeb"/>
        <w:spacing w:before="60" w:line="276" w:lineRule="auto"/>
        <w:jc w:val="both"/>
        <w:rPr>
          <w:rFonts w:ascii="Goethe FF Clan" w:hAnsi="Goethe FF Clan" w:cs="Calibri"/>
          <w:sz w:val="20"/>
          <w:szCs w:val="20"/>
          <w:lang w:val="en-GB" w:eastAsia="en-US"/>
        </w:rPr>
      </w:pPr>
    </w:p>
    <w:p w14:paraId="7790D5A2" w14:textId="77777777" w:rsidR="00470C4F" w:rsidRPr="00CC2BD1" w:rsidRDefault="00470C4F" w:rsidP="00486B08">
      <w:pPr>
        <w:pStyle w:val="Heading2"/>
        <w:numPr>
          <w:ilvl w:val="0"/>
          <w:numId w:val="16"/>
        </w:numPr>
        <w:tabs>
          <w:tab w:val="num" w:pos="360"/>
        </w:tabs>
        <w:jc w:val="both"/>
        <w:rPr>
          <w:rFonts w:ascii="Goethe FF Clan" w:hAnsi="Goethe FF Clan"/>
          <w:lang w:val="en-GB"/>
        </w:rPr>
      </w:pPr>
      <w:r w:rsidRPr="00CC2BD1">
        <w:rPr>
          <w:rFonts w:ascii="Goethe FF Clan" w:hAnsi="Goethe FF Clan"/>
          <w:lang w:val="en-GB"/>
        </w:rPr>
        <w:t>Confidentiality and conflict of interest</w:t>
      </w:r>
    </w:p>
    <w:p w14:paraId="0A60976C" w14:textId="132D9739" w:rsidR="00470C4F" w:rsidRPr="00CC2BD1" w:rsidRDefault="00DA258A" w:rsidP="00486B08">
      <w:pPr>
        <w:spacing w:before="60" w:line="276" w:lineRule="auto"/>
        <w:jc w:val="both"/>
        <w:rPr>
          <w:rFonts w:cs="Calibri"/>
          <w:szCs w:val="20"/>
          <w:lang w:val="en-GB"/>
        </w:rPr>
      </w:pPr>
      <w:r w:rsidRPr="00CC2BD1">
        <w:rPr>
          <w:rFonts w:cs="Calibri"/>
          <w:szCs w:val="20"/>
          <w:lang w:val="en-GB"/>
        </w:rPr>
        <w:t xml:space="preserve">The External Service Provider </w:t>
      </w:r>
      <w:r w:rsidR="00470C4F" w:rsidRPr="00CC2BD1">
        <w:rPr>
          <w:rFonts w:cs="Calibri"/>
          <w:szCs w:val="20"/>
          <w:lang w:val="en-GB"/>
        </w:rPr>
        <w:t>must sign the statement, declaring there is no conflict of interest related to the assignment or any other circumstances that might affect the fulfilment of the assignment. Should any conflict of interest arise which was known but not declared beforehand, Goethe-Institut will have the right to terminate the contract without notice.</w:t>
      </w:r>
    </w:p>
    <w:p w14:paraId="369DCF8B" w14:textId="4A363802" w:rsidR="00470C4F" w:rsidRPr="00CC2BD1" w:rsidRDefault="00470C4F" w:rsidP="00486B08">
      <w:pPr>
        <w:spacing w:before="60" w:line="276" w:lineRule="auto"/>
        <w:jc w:val="both"/>
        <w:rPr>
          <w:rFonts w:cs="Calibri"/>
          <w:szCs w:val="20"/>
          <w:lang w:val="en-GB"/>
        </w:rPr>
      </w:pPr>
      <w:r w:rsidRPr="00CC2BD1">
        <w:rPr>
          <w:rFonts w:cs="Calibri"/>
          <w:szCs w:val="20"/>
          <w:lang w:val="en-GB"/>
        </w:rPr>
        <w:t xml:space="preserve">The External Service Provider takes the obligation to treat all information obtained during the implementation of the assignment as confidential. The external service provider will not at any time, either before, during or after the termination of the service contract, use or disclose or communicate to any third </w:t>
      </w:r>
      <w:r w:rsidR="00F22317" w:rsidRPr="00CC2BD1">
        <w:rPr>
          <w:rFonts w:cs="Calibri"/>
          <w:szCs w:val="20"/>
          <w:lang w:val="en-GB"/>
        </w:rPr>
        <w:t>parties’</w:t>
      </w:r>
      <w:r w:rsidRPr="00CC2BD1">
        <w:rPr>
          <w:rFonts w:cs="Calibri"/>
          <w:szCs w:val="20"/>
          <w:lang w:val="en-GB"/>
        </w:rPr>
        <w:t xml:space="preserve"> confidential information relating to the project. (Annex </w:t>
      </w:r>
      <w:r w:rsidR="008742F6" w:rsidRPr="00CC2BD1">
        <w:rPr>
          <w:rFonts w:cs="Calibri"/>
          <w:szCs w:val="20"/>
          <w:lang w:val="en-GB"/>
        </w:rPr>
        <w:t>3</w:t>
      </w:r>
      <w:r w:rsidR="0073624A" w:rsidRPr="00CC2BD1">
        <w:rPr>
          <w:rFonts w:cs="Calibri"/>
          <w:szCs w:val="20"/>
          <w:lang w:val="en-GB"/>
        </w:rPr>
        <w:t>.1</w:t>
      </w:r>
      <w:r w:rsidRPr="00CC2BD1">
        <w:rPr>
          <w:rFonts w:cs="Calibri"/>
          <w:szCs w:val="20"/>
          <w:lang w:val="en-GB"/>
        </w:rPr>
        <w:t xml:space="preserve"> </w:t>
      </w:r>
      <w:r w:rsidR="0073624A" w:rsidRPr="00CC2BD1">
        <w:rPr>
          <w:rFonts w:cs="Calibri"/>
          <w:szCs w:val="20"/>
          <w:lang w:val="en-GB"/>
        </w:rPr>
        <w:t>–</w:t>
      </w:r>
      <w:r w:rsidRPr="00CC2BD1">
        <w:rPr>
          <w:rFonts w:cs="Calibri"/>
          <w:szCs w:val="20"/>
          <w:lang w:val="en-GB"/>
        </w:rPr>
        <w:t xml:space="preserve"> </w:t>
      </w:r>
      <w:r w:rsidR="0073624A" w:rsidRPr="00CC2BD1">
        <w:rPr>
          <w:rFonts w:cs="Calibri"/>
          <w:szCs w:val="20"/>
          <w:lang w:val="en-GB"/>
        </w:rPr>
        <w:t>Declaration on Confidentiality</w:t>
      </w:r>
      <w:r w:rsidRPr="00CC2BD1">
        <w:rPr>
          <w:rFonts w:cs="Calibri"/>
          <w:szCs w:val="20"/>
          <w:lang w:val="en-GB"/>
        </w:rPr>
        <w:t>).</w:t>
      </w:r>
    </w:p>
    <w:p w14:paraId="5F2FE202" w14:textId="77777777" w:rsidR="006F216F" w:rsidRPr="00CC2BD1" w:rsidRDefault="006F216F" w:rsidP="00486B08">
      <w:pPr>
        <w:spacing w:before="60" w:line="276" w:lineRule="auto"/>
        <w:jc w:val="both"/>
        <w:rPr>
          <w:rFonts w:cs="Calibri"/>
          <w:szCs w:val="20"/>
          <w:lang w:val="en-GB"/>
        </w:rPr>
      </w:pPr>
    </w:p>
    <w:p w14:paraId="4AFE50C0" w14:textId="1D0F7414" w:rsidR="00470C4F" w:rsidRPr="00CC2BD1" w:rsidRDefault="00470C4F" w:rsidP="00486B08">
      <w:pPr>
        <w:pStyle w:val="Heading2"/>
        <w:numPr>
          <w:ilvl w:val="0"/>
          <w:numId w:val="16"/>
        </w:numPr>
        <w:tabs>
          <w:tab w:val="num" w:pos="360"/>
        </w:tabs>
        <w:jc w:val="both"/>
        <w:rPr>
          <w:rFonts w:ascii="Goethe FF Clan" w:hAnsi="Goethe FF Clan"/>
          <w:lang w:val="en-GB"/>
        </w:rPr>
      </w:pPr>
      <w:r w:rsidRPr="00CC2BD1">
        <w:rPr>
          <w:rFonts w:ascii="Goethe FF Clan" w:hAnsi="Goethe FF Clan"/>
          <w:lang w:val="en-GB"/>
        </w:rPr>
        <w:t>Applicant complains</w:t>
      </w:r>
    </w:p>
    <w:p w14:paraId="196CB06A" w14:textId="77777777" w:rsidR="006F216F" w:rsidRPr="00CC2BD1" w:rsidRDefault="00470C4F" w:rsidP="00486B08">
      <w:pPr>
        <w:pStyle w:val="NormalWeb"/>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If the applicant believes that the tender documents contain errors or contradictions and / or violate the provisions of the tender process, the applicant must report this to the office awarding the contract immediately and prior to submitting the proposal in writing</w:t>
      </w:r>
      <w:r w:rsidR="002E24E3" w:rsidRPr="00CC2BD1">
        <w:rPr>
          <w:rFonts w:ascii="Goethe FF Clan" w:hAnsi="Goethe FF Clan" w:cs="Calibri"/>
          <w:sz w:val="20"/>
          <w:szCs w:val="20"/>
          <w:lang w:val="en-GB" w:eastAsia="en-US"/>
        </w:rPr>
        <w:t>,</w:t>
      </w:r>
      <w:r w:rsidRPr="00CC2BD1">
        <w:rPr>
          <w:rFonts w:ascii="Goethe FF Clan" w:hAnsi="Goethe FF Clan" w:cs="Calibri"/>
          <w:sz w:val="20"/>
          <w:szCs w:val="20"/>
          <w:lang w:val="en-GB" w:eastAsia="en-US"/>
        </w:rPr>
        <w:t xml:space="preserve"> electronically.</w:t>
      </w:r>
    </w:p>
    <w:p w14:paraId="79B8A41A" w14:textId="77777777" w:rsidR="006F216F" w:rsidRPr="00CC2BD1" w:rsidRDefault="006F216F" w:rsidP="00486B08">
      <w:pPr>
        <w:pStyle w:val="NormalWeb"/>
        <w:spacing w:before="60" w:line="276" w:lineRule="auto"/>
        <w:jc w:val="both"/>
        <w:rPr>
          <w:rFonts w:ascii="Goethe FF Clan" w:hAnsi="Goethe FF Clan" w:cs="Calibri"/>
          <w:sz w:val="20"/>
          <w:szCs w:val="20"/>
          <w:lang w:val="en-GB" w:eastAsia="en-US"/>
        </w:rPr>
      </w:pPr>
    </w:p>
    <w:p w14:paraId="3B7C723B" w14:textId="74E4E473" w:rsidR="00470C4F" w:rsidRPr="00CC2BD1" w:rsidRDefault="00470C4F" w:rsidP="00486B08">
      <w:pPr>
        <w:pStyle w:val="Heading2"/>
        <w:numPr>
          <w:ilvl w:val="0"/>
          <w:numId w:val="16"/>
        </w:numPr>
        <w:tabs>
          <w:tab w:val="num" w:pos="360"/>
        </w:tabs>
        <w:jc w:val="both"/>
        <w:rPr>
          <w:rFonts w:ascii="Goethe FF Clan" w:hAnsi="Goethe FF Clan"/>
          <w:lang w:val="en-GB"/>
        </w:rPr>
      </w:pPr>
      <w:r w:rsidRPr="00CC2BD1">
        <w:rPr>
          <w:rFonts w:ascii="Goethe FF Clan" w:hAnsi="Goethe FF Clan"/>
          <w:lang w:val="en-GB"/>
        </w:rPr>
        <w:t>Anticompetitive behaviour</w:t>
      </w:r>
    </w:p>
    <w:p w14:paraId="303713C8" w14:textId="4C31BF8E" w:rsidR="00470C4F" w:rsidRPr="00CC2BD1" w:rsidRDefault="00470C4F" w:rsidP="00486B08">
      <w:pPr>
        <w:pStyle w:val="NormalWeb"/>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Anticompetitive agreements (in accordance with §1 Law against Restraints of Competition GWB</w:t>
      </w:r>
      <w:r w:rsidR="001E0073">
        <w:rPr>
          <w:rFonts w:ascii="Goethe FF Clan" w:hAnsi="Goethe FF Clan" w:cs="Calibri"/>
          <w:sz w:val="20"/>
          <w:szCs w:val="20"/>
          <w:lang w:val="en-GB" w:eastAsia="en-US"/>
        </w:rPr>
        <w:t>)</w:t>
      </w:r>
      <w:r w:rsidRPr="00CC2BD1">
        <w:rPr>
          <w:rFonts w:ascii="Goethe FF Clan" w:hAnsi="Goethe FF Clan" w:cs="Calibri"/>
          <w:sz w:val="20"/>
          <w:szCs w:val="20"/>
          <w:lang w:val="en-GB" w:eastAsia="en-US"/>
        </w:rPr>
        <w:t xml:space="preserve"> are not permissible, in particular agreements or recommendations </w:t>
      </w:r>
      <w:r w:rsidR="00807FB1" w:rsidRPr="00CC2BD1">
        <w:rPr>
          <w:rFonts w:ascii="Goethe FF Clan" w:hAnsi="Goethe FF Clan" w:cs="Calibri"/>
          <w:sz w:val="20"/>
          <w:szCs w:val="20"/>
          <w:lang w:val="en-GB" w:eastAsia="en-US"/>
        </w:rPr>
        <w:t>regarding</w:t>
      </w:r>
      <w:r w:rsidR="00807FB1">
        <w:rPr>
          <w:rFonts w:ascii="Goethe FF Clan" w:hAnsi="Goethe FF Clan" w:cs="Calibri"/>
          <w:sz w:val="20"/>
          <w:szCs w:val="20"/>
          <w:lang w:val="en-GB" w:eastAsia="en-US"/>
        </w:rPr>
        <w:t>:</w:t>
      </w:r>
    </w:p>
    <w:p w14:paraId="4BFEAB09" w14:textId="77777777" w:rsidR="00470C4F" w:rsidRPr="00CC2BD1" w:rsidRDefault="00470C4F" w:rsidP="00514B30">
      <w:pPr>
        <w:pStyle w:val="NormalWeb"/>
        <w:numPr>
          <w:ilvl w:val="0"/>
          <w:numId w:val="21"/>
        </w:numPr>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profit margins</w:t>
      </w:r>
    </w:p>
    <w:p w14:paraId="03F447C6" w14:textId="77777777" w:rsidR="00470C4F" w:rsidRPr="00CC2BD1" w:rsidRDefault="00470C4F" w:rsidP="00514B30">
      <w:pPr>
        <w:pStyle w:val="NormalWeb"/>
        <w:numPr>
          <w:ilvl w:val="0"/>
          <w:numId w:val="21"/>
        </w:numPr>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profit sharing</w:t>
      </w:r>
    </w:p>
    <w:p w14:paraId="4D721FB1" w14:textId="77777777" w:rsidR="00470C4F" w:rsidRPr="00CC2BD1" w:rsidRDefault="00470C4F" w:rsidP="00514B30">
      <w:pPr>
        <w:pStyle w:val="NormalWeb"/>
        <w:numPr>
          <w:ilvl w:val="0"/>
          <w:numId w:val="21"/>
        </w:numPr>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asking prices</w:t>
      </w:r>
    </w:p>
    <w:p w14:paraId="2E369BF3" w14:textId="77777777" w:rsidR="00470C4F" w:rsidRPr="00CC2BD1" w:rsidRDefault="00470C4F" w:rsidP="00514B30">
      <w:pPr>
        <w:pStyle w:val="NormalWeb"/>
        <w:numPr>
          <w:ilvl w:val="0"/>
          <w:numId w:val="21"/>
        </w:numPr>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payment of cancellation fees or compensation payments, etc.</w:t>
      </w:r>
    </w:p>
    <w:p w14:paraId="00097A2B" w14:textId="77777777" w:rsidR="00470C4F" w:rsidRPr="00CC2BD1" w:rsidRDefault="00470C4F" w:rsidP="00514B30">
      <w:pPr>
        <w:pStyle w:val="NormalWeb"/>
        <w:numPr>
          <w:ilvl w:val="0"/>
          <w:numId w:val="21"/>
        </w:numPr>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terms of payment, delivery or other terms and conditions, insofar as they affect the price directly or indirectly, unless they are permissible in individual cases in accordance with the GWB</w:t>
      </w:r>
    </w:p>
    <w:p w14:paraId="06A082A4" w14:textId="77777777" w:rsidR="00470C4F" w:rsidRPr="00CC2BD1" w:rsidRDefault="00470C4F" w:rsidP="00514B30">
      <w:pPr>
        <w:pStyle w:val="NormalWeb"/>
        <w:numPr>
          <w:ilvl w:val="0"/>
          <w:numId w:val="21"/>
        </w:numPr>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submission or non-submission of proposals.</w:t>
      </w:r>
    </w:p>
    <w:p w14:paraId="56C077D7" w14:textId="77777777" w:rsidR="006F216F" w:rsidRPr="00CC2BD1" w:rsidRDefault="006F216F" w:rsidP="00486B08">
      <w:pPr>
        <w:pStyle w:val="NormalWeb"/>
        <w:spacing w:before="60" w:line="276" w:lineRule="auto"/>
        <w:ind w:left="720"/>
        <w:jc w:val="both"/>
        <w:rPr>
          <w:rFonts w:ascii="Goethe FF Clan" w:hAnsi="Goethe FF Clan" w:cs="Calibri"/>
          <w:sz w:val="20"/>
          <w:szCs w:val="20"/>
          <w:lang w:val="en-GB" w:eastAsia="en-US"/>
        </w:rPr>
      </w:pPr>
    </w:p>
    <w:p w14:paraId="30C24552" w14:textId="77777777" w:rsidR="00470C4F" w:rsidRPr="00CC2BD1" w:rsidRDefault="00470C4F" w:rsidP="00486B08">
      <w:pPr>
        <w:pStyle w:val="Heading2"/>
        <w:numPr>
          <w:ilvl w:val="0"/>
          <w:numId w:val="16"/>
        </w:numPr>
        <w:tabs>
          <w:tab w:val="num" w:pos="360"/>
        </w:tabs>
        <w:jc w:val="both"/>
        <w:rPr>
          <w:rFonts w:ascii="Goethe FF Clan" w:hAnsi="Goethe FF Clan"/>
          <w:lang w:val="en-GB"/>
        </w:rPr>
      </w:pPr>
      <w:r w:rsidRPr="00CC2BD1">
        <w:rPr>
          <w:rFonts w:ascii="Goethe FF Clan" w:hAnsi="Goethe FF Clan"/>
          <w:lang w:val="en-GB"/>
        </w:rPr>
        <w:t>Miscellaneous</w:t>
      </w:r>
    </w:p>
    <w:p w14:paraId="27EA36BA" w14:textId="77777777" w:rsidR="00470C4F" w:rsidRPr="00CC2BD1" w:rsidRDefault="00470C4F" w:rsidP="00486B08">
      <w:pPr>
        <w:pStyle w:val="NormalWeb"/>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 xml:space="preserve">Any documents, samples, etc. provided to </w:t>
      </w:r>
      <w:r w:rsidR="00401FC9" w:rsidRPr="00CC2BD1">
        <w:rPr>
          <w:rFonts w:ascii="Goethe FF Clan" w:hAnsi="Goethe FF Clan" w:cs="Calibri"/>
          <w:sz w:val="20"/>
          <w:szCs w:val="20"/>
          <w:lang w:val="en-US" w:eastAsia="en-US"/>
        </w:rPr>
        <w:t xml:space="preserve">Goethe-Institut </w:t>
      </w:r>
      <w:r w:rsidRPr="00CC2BD1">
        <w:rPr>
          <w:rFonts w:ascii="Goethe FF Clan" w:hAnsi="Goethe FF Clan" w:cs="Calibri"/>
          <w:sz w:val="20"/>
          <w:szCs w:val="20"/>
          <w:lang w:val="en-GB" w:eastAsia="en-US"/>
        </w:rPr>
        <w:t xml:space="preserve">as part of the tender will not be returned and, unless otherwise agreed, shall become the property of </w:t>
      </w:r>
      <w:r w:rsidR="00401FC9" w:rsidRPr="00CC2BD1">
        <w:rPr>
          <w:rFonts w:ascii="Goethe FF Clan" w:hAnsi="Goethe FF Clan" w:cs="Calibri"/>
          <w:sz w:val="20"/>
          <w:szCs w:val="20"/>
          <w:lang w:val="en-US" w:eastAsia="en-US"/>
        </w:rPr>
        <w:t>Goethe-Institut</w:t>
      </w:r>
      <w:r w:rsidR="00401FC9" w:rsidRPr="00CC2BD1">
        <w:rPr>
          <w:rFonts w:ascii="Goethe FF Clan" w:hAnsi="Goethe FF Clan" w:cs="Calibri"/>
          <w:sz w:val="20"/>
          <w:szCs w:val="20"/>
          <w:lang w:val="en-GB" w:eastAsia="en-US"/>
        </w:rPr>
        <w:t xml:space="preserve"> </w:t>
      </w:r>
      <w:r w:rsidRPr="00CC2BD1">
        <w:rPr>
          <w:rFonts w:ascii="Goethe FF Clan" w:hAnsi="Goethe FF Clan" w:cs="Calibri"/>
          <w:sz w:val="20"/>
          <w:szCs w:val="20"/>
          <w:lang w:val="en-GB" w:eastAsia="en-US"/>
        </w:rPr>
        <w:t>without any claim for compensation.</w:t>
      </w:r>
    </w:p>
    <w:p w14:paraId="5F42528A" w14:textId="5223201E" w:rsidR="00470C4F" w:rsidRPr="00CC2BD1" w:rsidRDefault="00470C4F" w:rsidP="00486B08">
      <w:pPr>
        <w:pStyle w:val="NormalWeb"/>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It is noted that only the documents required will be taken into consideration and the submission of additional documents is not desired.</w:t>
      </w:r>
    </w:p>
    <w:p w14:paraId="0E65513A" w14:textId="77777777" w:rsidR="00470C4F" w:rsidRPr="00CC2BD1" w:rsidRDefault="00470C4F" w:rsidP="00486B08">
      <w:pPr>
        <w:pStyle w:val="NormalWeb"/>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The participation and preparation of the documents shall not be subject to the reimbursement of costs.</w:t>
      </w:r>
    </w:p>
    <w:p w14:paraId="5FE9D06C" w14:textId="77777777" w:rsidR="006F216F" w:rsidRPr="00CC2BD1" w:rsidRDefault="006F216F" w:rsidP="00486B08">
      <w:pPr>
        <w:pStyle w:val="NormalWeb"/>
        <w:spacing w:before="60" w:line="276" w:lineRule="auto"/>
        <w:jc w:val="both"/>
        <w:rPr>
          <w:rFonts w:ascii="Goethe FF Clan" w:hAnsi="Goethe FF Clan" w:cs="Calibri"/>
          <w:sz w:val="20"/>
          <w:szCs w:val="20"/>
          <w:lang w:val="en-GB" w:eastAsia="en-US"/>
        </w:rPr>
      </w:pPr>
    </w:p>
    <w:p w14:paraId="27ED9B79" w14:textId="77777777" w:rsidR="00470C4F" w:rsidRPr="00CC2BD1" w:rsidRDefault="00470C4F" w:rsidP="00486B08">
      <w:pPr>
        <w:pStyle w:val="Heading2"/>
        <w:numPr>
          <w:ilvl w:val="0"/>
          <w:numId w:val="16"/>
        </w:numPr>
        <w:tabs>
          <w:tab w:val="num" w:pos="360"/>
        </w:tabs>
        <w:jc w:val="both"/>
        <w:rPr>
          <w:rFonts w:ascii="Goethe FF Clan" w:hAnsi="Goethe FF Clan"/>
          <w:lang w:val="en-GB"/>
        </w:rPr>
      </w:pPr>
      <w:r w:rsidRPr="00CC2BD1">
        <w:rPr>
          <w:rFonts w:ascii="Goethe FF Clan" w:hAnsi="Goethe FF Clan"/>
          <w:lang w:val="en-GB"/>
        </w:rPr>
        <w:lastRenderedPageBreak/>
        <w:t>Privacy Statement and Data Protection</w:t>
      </w:r>
    </w:p>
    <w:p w14:paraId="61723B6F" w14:textId="2894124A" w:rsidR="00470C4F" w:rsidRPr="00CC2BD1" w:rsidRDefault="00470C4F" w:rsidP="00486B08">
      <w:pPr>
        <w:pStyle w:val="NormalWeb"/>
        <w:spacing w:before="60" w:line="276" w:lineRule="auto"/>
        <w:jc w:val="both"/>
        <w:rPr>
          <w:rFonts w:ascii="Goethe FF Clan" w:hAnsi="Goethe FF Clan" w:cs="Calibri"/>
          <w:sz w:val="20"/>
          <w:szCs w:val="20"/>
          <w:lang w:val="en-GB" w:eastAsia="en-US"/>
        </w:rPr>
      </w:pPr>
      <w:r w:rsidRPr="00CC2BD1">
        <w:rPr>
          <w:rFonts w:ascii="Goethe FF Clan" w:hAnsi="Goethe FF Clan" w:cs="Calibri"/>
          <w:sz w:val="20"/>
          <w:szCs w:val="20"/>
          <w:lang w:val="en-GB" w:eastAsia="en-US"/>
        </w:rPr>
        <w:t>Once the Goethe-Institut has received</w:t>
      </w:r>
      <w:r w:rsidR="00401FC9" w:rsidRPr="00CC2BD1">
        <w:rPr>
          <w:rFonts w:ascii="Goethe FF Clan" w:hAnsi="Goethe FF Clan" w:cs="Calibri"/>
          <w:sz w:val="20"/>
          <w:szCs w:val="20"/>
          <w:lang w:val="en-GB" w:eastAsia="en-US"/>
        </w:rPr>
        <w:t xml:space="preserve"> </w:t>
      </w:r>
      <w:r w:rsidRPr="00CC2BD1">
        <w:rPr>
          <w:rFonts w:ascii="Goethe FF Clan" w:hAnsi="Goethe FF Clan" w:cs="Calibri"/>
          <w:sz w:val="20"/>
          <w:szCs w:val="20"/>
          <w:lang w:val="en-GB" w:eastAsia="en-US"/>
        </w:rPr>
        <w:t>an</w:t>
      </w:r>
      <w:r w:rsidR="00401FC9" w:rsidRPr="00CC2BD1">
        <w:rPr>
          <w:rFonts w:ascii="Goethe FF Clan" w:hAnsi="Goethe FF Clan" w:cs="Calibri"/>
          <w:sz w:val="20"/>
          <w:szCs w:val="20"/>
          <w:lang w:val="en-GB" w:eastAsia="en-US"/>
        </w:rPr>
        <w:t>d</w:t>
      </w:r>
      <w:r w:rsidRPr="00CC2BD1">
        <w:rPr>
          <w:rFonts w:ascii="Goethe FF Clan" w:hAnsi="Goethe FF Clan" w:cs="Calibri"/>
          <w:sz w:val="20"/>
          <w:szCs w:val="20"/>
          <w:lang w:val="en-GB" w:eastAsia="en-US"/>
        </w:rPr>
        <w:t xml:space="preserve"> opened the tender, it becomes its </w:t>
      </w:r>
      <w:r w:rsidR="001E73DD" w:rsidRPr="00CC2BD1">
        <w:rPr>
          <w:rFonts w:ascii="Goethe FF Clan" w:hAnsi="Goethe FF Clan" w:cs="Calibri"/>
          <w:sz w:val="20"/>
          <w:szCs w:val="20"/>
          <w:lang w:val="en-GB" w:eastAsia="en-US"/>
        </w:rPr>
        <w:t>property,</w:t>
      </w:r>
      <w:r w:rsidRPr="00CC2BD1">
        <w:rPr>
          <w:rFonts w:ascii="Goethe FF Clan" w:hAnsi="Goethe FF Clan" w:cs="Calibri"/>
          <w:sz w:val="20"/>
          <w:szCs w:val="20"/>
          <w:lang w:val="en-GB" w:eastAsia="en-US"/>
        </w:rPr>
        <w:t xml:space="preserve"> and it shall be treated confidentially.</w:t>
      </w:r>
    </w:p>
    <w:p w14:paraId="765F004A" w14:textId="77777777" w:rsidR="00470C4F" w:rsidRPr="00CC2BD1" w:rsidRDefault="00470C4F" w:rsidP="00486B08">
      <w:pPr>
        <w:spacing w:before="60" w:line="276" w:lineRule="auto"/>
        <w:jc w:val="both"/>
        <w:rPr>
          <w:rFonts w:eastAsia="Times New Roman" w:cs="Calibri"/>
          <w:szCs w:val="20"/>
          <w:lang w:val="en-GB"/>
        </w:rPr>
      </w:pPr>
      <w:r w:rsidRPr="00CC2BD1">
        <w:rPr>
          <w:rFonts w:eastAsia="Times New Roman" w:cs="Calibri"/>
          <w:szCs w:val="20"/>
          <w:lang w:val="en-GB"/>
        </w:rPr>
        <w:t xml:space="preserve">By submitting the CV/s and the technical offer the potential </w:t>
      </w:r>
      <w:r w:rsidRPr="00CC2BD1">
        <w:rPr>
          <w:rFonts w:cs="Calibri"/>
          <w:szCs w:val="20"/>
          <w:lang w:val="en-GB"/>
        </w:rPr>
        <w:t>External Service Provider</w:t>
      </w:r>
      <w:r w:rsidRPr="00CC2BD1">
        <w:rPr>
          <w:rFonts w:eastAsia="Times New Roman" w:cs="Calibri"/>
          <w:szCs w:val="20"/>
          <w:lang w:val="en-GB"/>
        </w:rPr>
        <w:t xml:space="preserve"> agrees that personal data is processed in compliance with </w:t>
      </w:r>
      <w:hyperlink r:id="rId13" w:history="1">
        <w:r w:rsidRPr="00CC2BD1">
          <w:rPr>
            <w:rStyle w:val="Hyperlink"/>
            <w:rFonts w:eastAsia="Times New Roman" w:cs="Calibri"/>
            <w:szCs w:val="20"/>
            <w:lang w:val="en-GB"/>
          </w:rPr>
          <w:t>GDPR</w:t>
        </w:r>
      </w:hyperlink>
      <w:r w:rsidRPr="00CC2BD1">
        <w:rPr>
          <w:rFonts w:eastAsia="Times New Roman" w:cs="Calibri"/>
          <w:szCs w:val="20"/>
          <w:lang w:val="en-GB"/>
        </w:rPr>
        <w:t xml:space="preserve"> requirements </w:t>
      </w:r>
      <w:r w:rsidRPr="00CC2BD1">
        <w:rPr>
          <w:rFonts w:cs="Calibri"/>
          <w:szCs w:val="20"/>
          <w:lang w:val="en-GB"/>
        </w:rPr>
        <w:t xml:space="preserve">(Annex </w:t>
      </w:r>
      <w:r w:rsidR="008742F6" w:rsidRPr="00CC2BD1">
        <w:rPr>
          <w:rFonts w:cs="Calibri"/>
          <w:szCs w:val="20"/>
          <w:lang w:val="en-GB"/>
        </w:rPr>
        <w:t>4</w:t>
      </w:r>
      <w:r w:rsidRPr="00CC2BD1">
        <w:rPr>
          <w:rFonts w:cs="Calibri"/>
          <w:szCs w:val="20"/>
          <w:lang w:val="en-GB"/>
        </w:rPr>
        <w:t>- GDPR information requirements pursuant to Art. 13 and Art. 14).</w:t>
      </w:r>
    </w:p>
    <w:p w14:paraId="359B1776" w14:textId="77777777" w:rsidR="00470C4F" w:rsidRPr="00CC2BD1" w:rsidRDefault="00470C4F" w:rsidP="00486B08">
      <w:pPr>
        <w:pStyle w:val="Default"/>
        <w:spacing w:before="60" w:line="276" w:lineRule="auto"/>
        <w:jc w:val="both"/>
        <w:rPr>
          <w:rFonts w:ascii="Goethe FF Clan" w:hAnsi="Goethe FF Clan" w:cs="Calibri"/>
          <w:color w:val="auto"/>
          <w:sz w:val="20"/>
          <w:szCs w:val="20"/>
          <w:lang w:val="en-GB"/>
        </w:rPr>
      </w:pPr>
    </w:p>
    <w:p w14:paraId="19DFD805" w14:textId="4C29E512" w:rsidR="00470C4F" w:rsidRPr="00CC2BD1" w:rsidRDefault="00470C4F" w:rsidP="00486B08">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color w:val="auto"/>
          <w:sz w:val="20"/>
          <w:szCs w:val="20"/>
          <w:lang w:val="en-GB"/>
        </w:rPr>
        <w:t xml:space="preserve">We look forward to receiving your </w:t>
      </w:r>
      <w:r w:rsidR="004D7568" w:rsidRPr="00CC2BD1">
        <w:rPr>
          <w:rFonts w:ascii="Goethe FF Clan" w:hAnsi="Goethe FF Clan" w:cs="Calibri"/>
          <w:color w:val="auto"/>
          <w:sz w:val="20"/>
          <w:szCs w:val="20"/>
          <w:lang w:val="en-GB"/>
        </w:rPr>
        <w:t>proposals</w:t>
      </w:r>
      <w:r w:rsidR="001E0073">
        <w:rPr>
          <w:rFonts w:ascii="Goethe FF Clan" w:hAnsi="Goethe FF Clan" w:cs="Calibri"/>
          <w:color w:val="auto"/>
          <w:sz w:val="20"/>
          <w:szCs w:val="20"/>
          <w:lang w:val="en-GB"/>
        </w:rPr>
        <w:t>!</w:t>
      </w:r>
    </w:p>
    <w:p w14:paraId="3B6EFC9A" w14:textId="77777777" w:rsidR="00470C4F" w:rsidRPr="00CC2BD1" w:rsidRDefault="00470C4F" w:rsidP="00486B08">
      <w:pPr>
        <w:pStyle w:val="Default"/>
        <w:spacing w:before="60" w:line="276" w:lineRule="auto"/>
        <w:jc w:val="both"/>
        <w:rPr>
          <w:rFonts w:ascii="Goethe FF Clan" w:hAnsi="Goethe FF Clan" w:cs="Calibri"/>
          <w:color w:val="auto"/>
          <w:sz w:val="20"/>
          <w:szCs w:val="20"/>
          <w:lang w:val="en-GB"/>
        </w:rPr>
      </w:pPr>
    </w:p>
    <w:p w14:paraId="69203680" w14:textId="1A746EFD" w:rsidR="00E47C8B" w:rsidRPr="00CC2BD1" w:rsidRDefault="00470C4F" w:rsidP="00E47C8B">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szCs w:val="20"/>
          <w:lang w:val="en-GB"/>
        </w:rPr>
        <w:t>Annexes to the call for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48"/>
      </w:tblGrid>
      <w:tr w:rsidR="0082166A" w:rsidRPr="003A3B80" w14:paraId="24173CD4" w14:textId="77777777" w:rsidTr="0082166A">
        <w:tc>
          <w:tcPr>
            <w:tcW w:w="2299" w:type="pct"/>
            <w:shd w:val="clear" w:color="auto" w:fill="F2F2F2"/>
          </w:tcPr>
          <w:p w14:paraId="13D7CAE8" w14:textId="77777777" w:rsidR="0082166A" w:rsidRPr="00CC2BD1" w:rsidRDefault="0082166A">
            <w:pPr>
              <w:pStyle w:val="Default"/>
              <w:spacing w:before="60" w:line="276" w:lineRule="auto"/>
              <w:jc w:val="center"/>
              <w:rPr>
                <w:rFonts w:ascii="Goethe FF Clan" w:hAnsi="Goethe FF Clan" w:cs="Calibri"/>
                <w:b/>
                <w:bCs/>
                <w:color w:val="auto"/>
                <w:sz w:val="20"/>
                <w:szCs w:val="20"/>
                <w:lang w:val="en-GB"/>
              </w:rPr>
            </w:pPr>
            <w:r w:rsidRPr="00CC2BD1">
              <w:rPr>
                <w:rFonts w:ascii="Goethe FF Clan" w:hAnsi="Goethe FF Clan" w:cs="Calibri"/>
                <w:b/>
                <w:bCs/>
                <w:color w:val="auto"/>
                <w:sz w:val="20"/>
                <w:szCs w:val="20"/>
                <w:lang w:val="en-GB"/>
              </w:rPr>
              <w:t>Annex</w:t>
            </w:r>
          </w:p>
        </w:tc>
        <w:tc>
          <w:tcPr>
            <w:tcW w:w="2701" w:type="pct"/>
            <w:shd w:val="clear" w:color="auto" w:fill="F2F2F2"/>
          </w:tcPr>
          <w:p w14:paraId="588FEA2A" w14:textId="77777777" w:rsidR="0082166A" w:rsidRPr="00CC2BD1" w:rsidRDefault="0082166A">
            <w:pPr>
              <w:pStyle w:val="Default"/>
              <w:spacing w:before="60" w:line="276" w:lineRule="auto"/>
              <w:jc w:val="center"/>
              <w:rPr>
                <w:rFonts w:ascii="Goethe FF Clan" w:hAnsi="Goethe FF Clan" w:cs="Calibri"/>
                <w:b/>
                <w:bCs/>
                <w:color w:val="auto"/>
                <w:sz w:val="20"/>
                <w:szCs w:val="20"/>
                <w:lang w:val="en-GB"/>
              </w:rPr>
            </w:pPr>
            <w:r w:rsidRPr="00CC2BD1">
              <w:rPr>
                <w:rFonts w:ascii="Goethe FF Clan" w:hAnsi="Goethe FF Clan" w:cs="Calibri"/>
                <w:b/>
                <w:bCs/>
                <w:color w:val="auto"/>
                <w:sz w:val="20"/>
                <w:szCs w:val="20"/>
                <w:lang w:val="en-GB"/>
              </w:rPr>
              <w:t>English</w:t>
            </w:r>
          </w:p>
        </w:tc>
      </w:tr>
      <w:tr w:rsidR="0082166A" w:rsidRPr="001E0073" w14:paraId="433A61E4" w14:textId="77777777" w:rsidTr="0082166A">
        <w:tc>
          <w:tcPr>
            <w:tcW w:w="2299" w:type="pct"/>
            <w:shd w:val="clear" w:color="auto" w:fill="auto"/>
          </w:tcPr>
          <w:p w14:paraId="2A855640" w14:textId="4DF64457" w:rsidR="0082166A" w:rsidRPr="001E0073" w:rsidRDefault="0082166A">
            <w:pPr>
              <w:pStyle w:val="Default"/>
              <w:spacing w:before="60" w:line="276" w:lineRule="auto"/>
              <w:jc w:val="both"/>
              <w:rPr>
                <w:rFonts w:ascii="Goethe FF Clan" w:hAnsi="Goethe FF Clan" w:cs="Calibri"/>
                <w:color w:val="auto"/>
                <w:sz w:val="20"/>
                <w:szCs w:val="20"/>
                <w:lang w:val="fr-FR"/>
              </w:rPr>
            </w:pPr>
            <w:r w:rsidRPr="001E0073">
              <w:rPr>
                <w:rFonts w:ascii="Goethe FF Clan" w:hAnsi="Goethe FF Clan" w:cs="Calibri"/>
                <w:color w:val="auto"/>
                <w:sz w:val="20"/>
                <w:szCs w:val="20"/>
                <w:lang w:val="fr-FR"/>
              </w:rPr>
              <w:t xml:space="preserve">Annex 1 </w:t>
            </w:r>
            <w:r w:rsidR="001E0073" w:rsidRPr="001E0073">
              <w:rPr>
                <w:rFonts w:ascii="Goethe FF Clan" w:hAnsi="Goethe FF Clan" w:cs="Calibri"/>
                <w:color w:val="auto"/>
                <w:sz w:val="20"/>
                <w:szCs w:val="20"/>
                <w:lang w:val="fr-FR"/>
              </w:rPr>
              <w:t>- EU4Culture ESP ToR</w:t>
            </w:r>
          </w:p>
        </w:tc>
        <w:bookmarkStart w:id="10" w:name="_MON_1751714134"/>
        <w:bookmarkEnd w:id="10"/>
        <w:tc>
          <w:tcPr>
            <w:tcW w:w="2701" w:type="pct"/>
            <w:shd w:val="clear" w:color="auto" w:fill="auto"/>
          </w:tcPr>
          <w:p w14:paraId="584AA8CB" w14:textId="47B93795" w:rsidR="0082166A" w:rsidRPr="001E0073" w:rsidRDefault="00DD27B7">
            <w:pPr>
              <w:pStyle w:val="Default"/>
              <w:spacing w:before="60" w:line="276" w:lineRule="auto"/>
              <w:jc w:val="both"/>
              <w:rPr>
                <w:rFonts w:asciiTheme="minorHAnsi" w:hAnsiTheme="minorHAnsi" w:cs="Calibri"/>
                <w:color w:val="auto"/>
                <w:sz w:val="20"/>
                <w:szCs w:val="20"/>
                <w:highlight w:val="yellow"/>
                <w:lang w:val="fr-FR"/>
              </w:rPr>
            </w:pPr>
            <w:r w:rsidRPr="00807FB1">
              <w:rPr>
                <w:rFonts w:asciiTheme="minorHAnsi" w:hAnsiTheme="minorHAnsi" w:cs="Calibri"/>
                <w:color w:val="auto"/>
                <w:sz w:val="20"/>
                <w:szCs w:val="20"/>
                <w:lang w:val="fr-FR"/>
              </w:rPr>
              <w:object w:dxaOrig="1486" w:dyaOrig="994" w14:anchorId="27962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14" o:title=""/>
                </v:shape>
                <o:OLEObject Type="Embed" ProgID="Word.Document.12" ShapeID="_x0000_i1025" DrawAspect="Icon" ObjectID="_1754131831" r:id="rId15">
                  <o:FieldCodes>\s</o:FieldCodes>
                </o:OLEObject>
              </w:object>
            </w:r>
          </w:p>
        </w:tc>
      </w:tr>
      <w:tr w:rsidR="00CC2BD1" w:rsidRPr="00291C15" w14:paraId="0A28FD29" w14:textId="77777777" w:rsidTr="0082166A">
        <w:tc>
          <w:tcPr>
            <w:tcW w:w="2299" w:type="pct"/>
            <w:shd w:val="clear" w:color="auto" w:fill="auto"/>
          </w:tcPr>
          <w:p w14:paraId="37574E05" w14:textId="38E83B58" w:rsidR="00CC2BD1" w:rsidRPr="00CC2BD1" w:rsidRDefault="001E0073" w:rsidP="00CC2BD1">
            <w:pPr>
              <w:pStyle w:val="Default"/>
              <w:spacing w:before="60" w:line="276" w:lineRule="auto"/>
              <w:jc w:val="both"/>
              <w:rPr>
                <w:rFonts w:ascii="Goethe FF Clan" w:hAnsi="Goethe FF Clan" w:cs="Calibri"/>
                <w:color w:val="auto"/>
                <w:sz w:val="20"/>
                <w:szCs w:val="20"/>
                <w:lang w:val="ka-GE"/>
              </w:rPr>
            </w:pPr>
            <w:r w:rsidRPr="001E0073">
              <w:rPr>
                <w:rFonts w:ascii="Goethe FF Clan" w:hAnsi="Goethe FF Clan" w:cs="Calibri"/>
                <w:color w:val="auto"/>
                <w:sz w:val="20"/>
                <w:szCs w:val="20"/>
                <w:lang w:val="en-GB"/>
              </w:rPr>
              <w:t>Annex 2 - EU4Culture Selection Criteria</w:t>
            </w:r>
          </w:p>
        </w:tc>
        <w:bookmarkStart w:id="11" w:name="_MON_1751714139"/>
        <w:bookmarkEnd w:id="11"/>
        <w:tc>
          <w:tcPr>
            <w:tcW w:w="2701" w:type="pct"/>
            <w:shd w:val="clear" w:color="auto" w:fill="auto"/>
          </w:tcPr>
          <w:p w14:paraId="2B58D67B" w14:textId="02FDE9C9" w:rsidR="00CC2BD1" w:rsidRPr="00CC2BD1" w:rsidRDefault="00DD27B7" w:rsidP="00CC2BD1">
            <w:pPr>
              <w:pStyle w:val="Default"/>
              <w:spacing w:before="60" w:line="276" w:lineRule="auto"/>
              <w:jc w:val="both"/>
              <w:rPr>
                <w:rFonts w:ascii="Goethe FF Clan" w:hAnsi="Goethe FF Clan" w:cs="Calibri"/>
                <w:color w:val="auto"/>
                <w:sz w:val="20"/>
                <w:szCs w:val="20"/>
                <w:lang w:val="en-GB"/>
              </w:rPr>
            </w:pPr>
            <w:r>
              <w:rPr>
                <w:rFonts w:ascii="Goethe FF Clan" w:hAnsi="Goethe FF Clan" w:cs="Calibri"/>
                <w:color w:val="auto"/>
                <w:sz w:val="20"/>
                <w:szCs w:val="20"/>
                <w:lang w:val="en-GB"/>
              </w:rPr>
              <w:object w:dxaOrig="1486" w:dyaOrig="994" w14:anchorId="61FE6B0E">
                <v:shape id="_x0000_i1026" type="#_x0000_t75" style="width:74.25pt;height:49.5pt" o:ole="">
                  <v:imagedata r:id="rId16" o:title=""/>
                </v:shape>
                <o:OLEObject Type="Embed" ProgID="Word.Document.12" ShapeID="_x0000_i1026" DrawAspect="Icon" ObjectID="_1754131832" r:id="rId17">
                  <o:FieldCodes>\s</o:FieldCodes>
                </o:OLEObject>
              </w:object>
            </w:r>
          </w:p>
        </w:tc>
      </w:tr>
      <w:tr w:rsidR="00CC2BD1" w:rsidRPr="00291C15" w14:paraId="0A97443F" w14:textId="77777777" w:rsidTr="0082166A">
        <w:tc>
          <w:tcPr>
            <w:tcW w:w="2299" w:type="pct"/>
            <w:shd w:val="clear" w:color="auto" w:fill="auto"/>
          </w:tcPr>
          <w:p w14:paraId="119DB807" w14:textId="40398339" w:rsidR="00CC2BD1" w:rsidRPr="00CC2BD1" w:rsidRDefault="00CC2BD1" w:rsidP="00CC2BD1">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color w:val="auto"/>
                <w:sz w:val="20"/>
                <w:szCs w:val="20"/>
                <w:lang w:val="en-GB"/>
              </w:rPr>
              <w:t xml:space="preserve">Annex 3 - Self-declaration on exclusion criteria and avoidance of conflicts of interest </w:t>
            </w:r>
          </w:p>
          <w:p w14:paraId="6AA9A102" w14:textId="7D1CA506" w:rsidR="00CC2BD1" w:rsidRPr="00CC2BD1" w:rsidRDefault="00CC2BD1" w:rsidP="00CC2BD1">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color w:val="auto"/>
                <w:sz w:val="20"/>
                <w:szCs w:val="20"/>
                <w:lang w:val="en-GB"/>
              </w:rPr>
              <w:t xml:space="preserve">Annex 3.1 </w:t>
            </w:r>
            <w:r w:rsidR="001E0073">
              <w:rPr>
                <w:rFonts w:ascii="Goethe FF Clan" w:hAnsi="Goethe FF Clan" w:cs="Calibri"/>
                <w:color w:val="auto"/>
                <w:sz w:val="20"/>
                <w:szCs w:val="20"/>
                <w:lang w:val="en-GB"/>
              </w:rPr>
              <w:t xml:space="preserve">- </w:t>
            </w:r>
            <w:r w:rsidRPr="00CC2BD1">
              <w:rPr>
                <w:rFonts w:ascii="Goethe FF Clan" w:hAnsi="Goethe FF Clan" w:cs="Calibri"/>
                <w:color w:val="auto"/>
                <w:sz w:val="20"/>
                <w:szCs w:val="20"/>
                <w:lang w:val="en-GB"/>
              </w:rPr>
              <w:t>Declaration of Confidentiality</w:t>
            </w:r>
          </w:p>
        </w:tc>
        <w:bookmarkStart w:id="12" w:name="_MON_1751714146"/>
        <w:bookmarkEnd w:id="12"/>
        <w:tc>
          <w:tcPr>
            <w:tcW w:w="2701" w:type="pct"/>
            <w:shd w:val="clear" w:color="auto" w:fill="auto"/>
          </w:tcPr>
          <w:p w14:paraId="1D5CC250" w14:textId="23694899" w:rsidR="00CC2BD1" w:rsidRPr="00CC2BD1" w:rsidRDefault="00DD27B7" w:rsidP="00CC2BD1">
            <w:pPr>
              <w:pStyle w:val="Default"/>
              <w:spacing w:before="60" w:line="276" w:lineRule="auto"/>
              <w:jc w:val="both"/>
              <w:rPr>
                <w:rFonts w:ascii="Goethe FF Clan" w:hAnsi="Goethe FF Clan" w:cs="Calibri"/>
                <w:color w:val="auto"/>
                <w:sz w:val="20"/>
                <w:szCs w:val="20"/>
                <w:lang w:val="en-US"/>
              </w:rPr>
            </w:pPr>
            <w:r>
              <w:rPr>
                <w:rFonts w:ascii="Goethe FF Clan" w:hAnsi="Goethe FF Clan" w:cs="Calibri"/>
                <w:color w:val="auto"/>
                <w:sz w:val="20"/>
                <w:szCs w:val="20"/>
                <w:lang w:val="en-US"/>
              </w:rPr>
              <w:object w:dxaOrig="1486" w:dyaOrig="994" w14:anchorId="13AE799F">
                <v:shape id="_x0000_i1027" type="#_x0000_t75" style="width:74.25pt;height:49.5pt" o:ole="">
                  <v:imagedata r:id="rId18" o:title=""/>
                </v:shape>
                <o:OLEObject Type="Embed" ProgID="Word.Document.12" ShapeID="_x0000_i1027" DrawAspect="Icon" ObjectID="_1754131833" r:id="rId19">
                  <o:FieldCodes>\s</o:FieldCodes>
                </o:OLEObject>
              </w:object>
            </w:r>
            <w:bookmarkStart w:id="13" w:name="_MON_1751714151"/>
            <w:bookmarkEnd w:id="13"/>
            <w:r>
              <w:rPr>
                <w:rFonts w:ascii="Goethe FF Clan" w:hAnsi="Goethe FF Clan" w:cs="Calibri"/>
                <w:color w:val="auto"/>
                <w:sz w:val="20"/>
                <w:szCs w:val="20"/>
                <w:lang w:val="en-US"/>
              </w:rPr>
              <w:object w:dxaOrig="1486" w:dyaOrig="994" w14:anchorId="1912CEE8">
                <v:shape id="_x0000_i1028" type="#_x0000_t75" style="width:74.25pt;height:49.5pt" o:ole="">
                  <v:imagedata r:id="rId20" o:title=""/>
                </v:shape>
                <o:OLEObject Type="Embed" ProgID="Word.Document.12" ShapeID="_x0000_i1028" DrawAspect="Icon" ObjectID="_1754131834" r:id="rId21">
                  <o:FieldCodes>\s</o:FieldCodes>
                </o:OLEObject>
              </w:object>
            </w:r>
          </w:p>
        </w:tc>
      </w:tr>
      <w:tr w:rsidR="00CC2BD1" w:rsidRPr="00291C15" w14:paraId="55CB5247" w14:textId="77777777" w:rsidTr="0082166A">
        <w:tc>
          <w:tcPr>
            <w:tcW w:w="2299" w:type="pct"/>
            <w:shd w:val="clear" w:color="auto" w:fill="auto"/>
          </w:tcPr>
          <w:p w14:paraId="6821CC72" w14:textId="77777777" w:rsidR="00CC2BD1" w:rsidRPr="00CC2BD1" w:rsidRDefault="00CC2BD1" w:rsidP="00CC2BD1">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sz w:val="20"/>
                <w:szCs w:val="20"/>
                <w:lang w:val="en-GB"/>
              </w:rPr>
              <w:t>Annex 4 - GDPR information requirements pursuant to Art. 13 and Art. 14</w:t>
            </w:r>
          </w:p>
        </w:tc>
        <w:bookmarkStart w:id="14" w:name="_MON_1751714157"/>
        <w:bookmarkEnd w:id="14"/>
        <w:tc>
          <w:tcPr>
            <w:tcW w:w="2701" w:type="pct"/>
            <w:shd w:val="clear" w:color="auto" w:fill="auto"/>
          </w:tcPr>
          <w:p w14:paraId="73AD2E04" w14:textId="099040CE" w:rsidR="00CC2BD1" w:rsidRPr="00CC2BD1" w:rsidRDefault="00DD27B7" w:rsidP="00CC2BD1">
            <w:pPr>
              <w:pStyle w:val="Default"/>
              <w:spacing w:before="60" w:line="276" w:lineRule="auto"/>
              <w:jc w:val="both"/>
              <w:rPr>
                <w:rFonts w:ascii="Goethe FF Clan" w:hAnsi="Goethe FF Clan" w:cs="Calibri"/>
                <w:color w:val="auto"/>
                <w:sz w:val="20"/>
                <w:szCs w:val="20"/>
                <w:lang w:val="en-GB"/>
              </w:rPr>
            </w:pPr>
            <w:r>
              <w:rPr>
                <w:rFonts w:ascii="Goethe FF Clan" w:hAnsi="Goethe FF Clan" w:cs="Calibri"/>
                <w:color w:val="auto"/>
                <w:sz w:val="20"/>
                <w:szCs w:val="20"/>
                <w:lang w:val="en-GB"/>
              </w:rPr>
              <w:object w:dxaOrig="1486" w:dyaOrig="994" w14:anchorId="7E12CDAA">
                <v:shape id="_x0000_i1029" type="#_x0000_t75" style="width:74.25pt;height:49.5pt" o:ole="">
                  <v:imagedata r:id="rId22" o:title=""/>
                </v:shape>
                <o:OLEObject Type="Embed" ProgID="Word.Document.12" ShapeID="_x0000_i1029" DrawAspect="Icon" ObjectID="_1754131835" r:id="rId23">
                  <o:FieldCodes>\s</o:FieldCodes>
                </o:OLEObject>
              </w:object>
            </w:r>
          </w:p>
        </w:tc>
      </w:tr>
      <w:tr w:rsidR="00CC2BD1" w:rsidRPr="00291C15" w14:paraId="6AE9BB59" w14:textId="77777777" w:rsidTr="0082166A">
        <w:tc>
          <w:tcPr>
            <w:tcW w:w="2299" w:type="pct"/>
            <w:shd w:val="clear" w:color="auto" w:fill="auto"/>
          </w:tcPr>
          <w:p w14:paraId="74204D53" w14:textId="79D750B9" w:rsidR="001E0073" w:rsidRPr="00CC2BD1" w:rsidRDefault="00CC2BD1" w:rsidP="001E0073">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color w:val="auto"/>
                <w:sz w:val="20"/>
                <w:szCs w:val="20"/>
                <w:lang w:val="en-GB"/>
              </w:rPr>
              <w:t xml:space="preserve">Annex 5 </w:t>
            </w:r>
            <w:r w:rsidR="001E0073">
              <w:rPr>
                <w:rFonts w:ascii="Goethe FF Clan" w:hAnsi="Goethe FF Clan" w:cs="Calibri"/>
                <w:color w:val="auto"/>
                <w:sz w:val="20"/>
                <w:szCs w:val="20"/>
                <w:lang w:val="en-GB"/>
              </w:rPr>
              <w:t xml:space="preserve">- </w:t>
            </w:r>
            <w:r w:rsidRPr="00CC2BD1">
              <w:rPr>
                <w:rFonts w:ascii="Goethe FF Clan" w:hAnsi="Goethe FF Clan" w:cs="Calibri"/>
                <w:color w:val="auto"/>
                <w:sz w:val="20"/>
                <w:szCs w:val="20"/>
                <w:lang w:val="en-GB"/>
              </w:rPr>
              <w:t xml:space="preserve">Self-declaration </w:t>
            </w:r>
          </w:p>
          <w:p w14:paraId="164359B3" w14:textId="62E21A20" w:rsidR="00CC2BD1" w:rsidRPr="00CC2BD1" w:rsidRDefault="00CC2BD1" w:rsidP="00CC2BD1">
            <w:pPr>
              <w:pStyle w:val="Default"/>
              <w:spacing w:before="60" w:line="276" w:lineRule="auto"/>
              <w:jc w:val="both"/>
              <w:rPr>
                <w:rFonts w:ascii="Goethe FF Clan" w:hAnsi="Goethe FF Clan" w:cs="Calibri"/>
                <w:color w:val="auto"/>
                <w:sz w:val="20"/>
                <w:szCs w:val="20"/>
                <w:lang w:val="en-GB"/>
              </w:rPr>
            </w:pPr>
          </w:p>
        </w:tc>
        <w:bookmarkStart w:id="15" w:name="_MON_1751714161"/>
        <w:bookmarkEnd w:id="15"/>
        <w:tc>
          <w:tcPr>
            <w:tcW w:w="2701" w:type="pct"/>
            <w:shd w:val="clear" w:color="auto" w:fill="auto"/>
          </w:tcPr>
          <w:p w14:paraId="350DBBC8" w14:textId="58DFD75C" w:rsidR="00CC2BD1" w:rsidRPr="00CC2BD1" w:rsidRDefault="00DD27B7" w:rsidP="00CC2BD1">
            <w:pPr>
              <w:pStyle w:val="Default"/>
              <w:spacing w:before="60" w:line="276" w:lineRule="auto"/>
              <w:jc w:val="both"/>
              <w:rPr>
                <w:rFonts w:ascii="Goethe FF Clan" w:hAnsi="Goethe FF Clan" w:cs="Calibri"/>
                <w:color w:val="auto"/>
                <w:sz w:val="20"/>
                <w:szCs w:val="20"/>
                <w:lang w:val="en-GB"/>
              </w:rPr>
            </w:pPr>
            <w:r>
              <w:rPr>
                <w:rFonts w:ascii="Goethe FF Clan" w:hAnsi="Goethe FF Clan" w:cs="Calibri"/>
                <w:color w:val="auto"/>
                <w:sz w:val="20"/>
                <w:szCs w:val="20"/>
                <w:lang w:val="en-GB"/>
              </w:rPr>
              <w:object w:dxaOrig="1486" w:dyaOrig="994" w14:anchorId="1E55BD84">
                <v:shape id="_x0000_i1030" type="#_x0000_t75" style="width:74.25pt;height:49.5pt" o:ole="">
                  <v:imagedata r:id="rId24" o:title=""/>
                </v:shape>
                <o:OLEObject Type="Embed" ProgID="Word.Document.12" ShapeID="_x0000_i1030" DrawAspect="Icon" ObjectID="_1754131836" r:id="rId25">
                  <o:FieldCodes>\s</o:FieldCodes>
                </o:OLEObject>
              </w:object>
            </w:r>
          </w:p>
        </w:tc>
      </w:tr>
      <w:tr w:rsidR="00CC2BD1" w:rsidRPr="00291C15" w14:paraId="6D248A74" w14:textId="77777777" w:rsidTr="0082166A">
        <w:tc>
          <w:tcPr>
            <w:tcW w:w="2299" w:type="pct"/>
            <w:shd w:val="clear" w:color="auto" w:fill="auto"/>
          </w:tcPr>
          <w:p w14:paraId="23C5416A" w14:textId="55BAA49C" w:rsidR="00CC2BD1" w:rsidRPr="00CC2BD1" w:rsidRDefault="00CC2BD1" w:rsidP="00CC2BD1">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color w:val="auto"/>
                <w:sz w:val="20"/>
                <w:szCs w:val="20"/>
                <w:lang w:val="en-GB"/>
              </w:rPr>
              <w:t>Annex 6</w:t>
            </w:r>
            <w:r w:rsidR="001E0073">
              <w:rPr>
                <w:rFonts w:ascii="Goethe FF Clan" w:hAnsi="Goethe FF Clan" w:cs="Calibri"/>
                <w:color w:val="auto"/>
                <w:sz w:val="20"/>
                <w:szCs w:val="20"/>
                <w:lang w:val="en-GB"/>
              </w:rPr>
              <w:t xml:space="preserve"> -</w:t>
            </w:r>
            <w:r w:rsidRPr="00CC2BD1">
              <w:rPr>
                <w:rFonts w:ascii="Goethe FF Clan" w:hAnsi="Goethe FF Clan" w:cs="Calibri"/>
                <w:color w:val="auto"/>
                <w:sz w:val="20"/>
                <w:szCs w:val="20"/>
                <w:lang w:val="en-GB"/>
              </w:rPr>
              <w:t xml:space="preserve"> References</w:t>
            </w:r>
          </w:p>
        </w:tc>
        <w:bookmarkStart w:id="16" w:name="_MON_1751714167"/>
        <w:bookmarkEnd w:id="16"/>
        <w:tc>
          <w:tcPr>
            <w:tcW w:w="2701" w:type="pct"/>
            <w:shd w:val="clear" w:color="auto" w:fill="auto"/>
          </w:tcPr>
          <w:p w14:paraId="616B518D" w14:textId="6D63E602" w:rsidR="00CC2BD1" w:rsidRPr="00CC2BD1" w:rsidRDefault="00DD27B7" w:rsidP="00CC2BD1">
            <w:pPr>
              <w:pStyle w:val="Default"/>
              <w:spacing w:before="60" w:line="276" w:lineRule="auto"/>
              <w:jc w:val="both"/>
              <w:rPr>
                <w:rFonts w:ascii="Goethe FF Clan" w:hAnsi="Goethe FF Clan" w:cs="Calibri"/>
                <w:color w:val="auto"/>
                <w:sz w:val="20"/>
                <w:szCs w:val="20"/>
                <w:lang w:val="en-GB"/>
              </w:rPr>
            </w:pPr>
            <w:r>
              <w:rPr>
                <w:rFonts w:ascii="Goethe FF Clan" w:hAnsi="Goethe FF Clan" w:cs="Calibri"/>
                <w:color w:val="auto"/>
                <w:sz w:val="20"/>
                <w:szCs w:val="20"/>
                <w:lang w:val="en-GB"/>
              </w:rPr>
              <w:object w:dxaOrig="1486" w:dyaOrig="994" w14:anchorId="2C7BBBE9">
                <v:shape id="_x0000_i1031" type="#_x0000_t75" style="width:74.25pt;height:49.5pt" o:ole="">
                  <v:imagedata r:id="rId26" o:title=""/>
                </v:shape>
                <o:OLEObject Type="Embed" ProgID="Word.Document.8" ShapeID="_x0000_i1031" DrawAspect="Icon" ObjectID="_1754131837" r:id="rId27">
                  <o:FieldCodes>\s</o:FieldCodes>
                </o:OLEObject>
              </w:object>
            </w:r>
          </w:p>
        </w:tc>
      </w:tr>
      <w:tr w:rsidR="00CC2BD1" w:rsidRPr="00291C15" w14:paraId="583670DA" w14:textId="77777777" w:rsidTr="0082166A">
        <w:tc>
          <w:tcPr>
            <w:tcW w:w="2299" w:type="pct"/>
            <w:shd w:val="clear" w:color="auto" w:fill="auto"/>
          </w:tcPr>
          <w:p w14:paraId="2DE06420" w14:textId="7139186F" w:rsidR="00CC2BD1" w:rsidRPr="00CC2BD1" w:rsidRDefault="00CC2BD1" w:rsidP="00CC2BD1">
            <w:pPr>
              <w:pStyle w:val="Default"/>
              <w:spacing w:before="60" w:line="276" w:lineRule="auto"/>
              <w:jc w:val="both"/>
              <w:rPr>
                <w:rFonts w:ascii="Goethe FF Clan" w:hAnsi="Goethe FF Clan" w:cs="Calibri"/>
                <w:color w:val="auto"/>
                <w:sz w:val="20"/>
                <w:szCs w:val="20"/>
                <w:lang w:val="en-GB"/>
              </w:rPr>
            </w:pPr>
            <w:r w:rsidRPr="00CC2BD1">
              <w:rPr>
                <w:rFonts w:ascii="Goethe FF Clan" w:hAnsi="Goethe FF Clan" w:cs="Calibri"/>
                <w:color w:val="auto"/>
                <w:sz w:val="20"/>
                <w:szCs w:val="20"/>
                <w:lang w:val="en-GB"/>
              </w:rPr>
              <w:t>Annex 7</w:t>
            </w:r>
            <w:r w:rsidR="001E0073">
              <w:rPr>
                <w:rFonts w:ascii="Goethe FF Clan" w:hAnsi="Goethe FF Clan" w:cs="Calibri"/>
                <w:color w:val="auto"/>
                <w:sz w:val="20"/>
                <w:szCs w:val="20"/>
                <w:lang w:val="en-GB"/>
              </w:rPr>
              <w:t xml:space="preserve"> - </w:t>
            </w:r>
            <w:r w:rsidRPr="00CC2BD1">
              <w:rPr>
                <w:rFonts w:ascii="Goethe FF Clan" w:hAnsi="Goethe FF Clan" w:cs="Calibri"/>
                <w:color w:val="auto"/>
                <w:sz w:val="20"/>
                <w:szCs w:val="20"/>
                <w:lang w:val="en-GB"/>
              </w:rPr>
              <w:t>Staff</w:t>
            </w:r>
          </w:p>
        </w:tc>
        <w:bookmarkStart w:id="17" w:name="_MON_1751714173"/>
        <w:bookmarkEnd w:id="17"/>
        <w:tc>
          <w:tcPr>
            <w:tcW w:w="2701" w:type="pct"/>
            <w:shd w:val="clear" w:color="auto" w:fill="auto"/>
          </w:tcPr>
          <w:p w14:paraId="146DED54" w14:textId="6A118F33" w:rsidR="00CC2BD1" w:rsidRPr="00CC2BD1" w:rsidRDefault="00DD27B7" w:rsidP="00CC2BD1">
            <w:pPr>
              <w:pStyle w:val="Default"/>
              <w:spacing w:before="60" w:line="276" w:lineRule="auto"/>
              <w:jc w:val="both"/>
              <w:rPr>
                <w:rFonts w:ascii="Goethe FF Clan" w:hAnsi="Goethe FF Clan" w:cs="Calibri"/>
                <w:color w:val="auto"/>
                <w:sz w:val="20"/>
                <w:szCs w:val="20"/>
                <w:lang w:val="en-GB"/>
              </w:rPr>
            </w:pPr>
            <w:r>
              <w:rPr>
                <w:rFonts w:ascii="Goethe FF Clan" w:hAnsi="Goethe FF Clan" w:cs="Calibri"/>
                <w:color w:val="auto"/>
                <w:sz w:val="20"/>
                <w:szCs w:val="20"/>
                <w:lang w:val="en-GB"/>
              </w:rPr>
              <w:object w:dxaOrig="1486" w:dyaOrig="994" w14:anchorId="3EAF86F2">
                <v:shape id="_x0000_i1032" type="#_x0000_t75" style="width:74.25pt;height:49.5pt" o:ole="">
                  <v:imagedata r:id="rId28" o:title=""/>
                </v:shape>
                <o:OLEObject Type="Embed" ProgID="Word.Document.8" ShapeID="_x0000_i1032" DrawAspect="Icon" ObjectID="_1754131838" r:id="rId29">
                  <o:FieldCodes>\s</o:FieldCodes>
                </o:OLEObject>
              </w:object>
            </w:r>
          </w:p>
        </w:tc>
      </w:tr>
    </w:tbl>
    <w:p w14:paraId="4185EFB3" w14:textId="77777777" w:rsidR="00AC6006" w:rsidRPr="00CC2BD1" w:rsidRDefault="00AC6006" w:rsidP="00E47C8B">
      <w:pPr>
        <w:spacing w:before="60" w:line="320" w:lineRule="atLeast"/>
        <w:rPr>
          <w:rFonts w:cs="Calibri"/>
          <w:lang w:val="en-AU"/>
        </w:rPr>
      </w:pPr>
    </w:p>
    <w:sectPr w:rsidR="00AC6006" w:rsidRPr="00CC2BD1" w:rsidSect="00B5196B">
      <w:headerReference w:type="default" r:id="rId30"/>
      <w:footerReference w:type="default" r:id="rId31"/>
      <w:headerReference w:type="first" r:id="rId32"/>
      <w:footerReference w:type="first" r:id="rId33"/>
      <w:pgSz w:w="11906" w:h="16838" w:code="9"/>
      <w:pgMar w:top="720" w:right="720" w:bottom="2160" w:left="720" w:header="15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319B" w14:textId="77777777" w:rsidR="00170319" w:rsidRDefault="00170319" w:rsidP="00A5432D">
      <w:pPr>
        <w:spacing w:line="240" w:lineRule="auto"/>
      </w:pPr>
      <w:r>
        <w:separator/>
      </w:r>
    </w:p>
  </w:endnote>
  <w:endnote w:type="continuationSeparator" w:id="0">
    <w:p w14:paraId="50FE544E" w14:textId="77777777" w:rsidR="00170319" w:rsidRDefault="00170319"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ethe FF Clan">
    <w:altName w:val="Calibri"/>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A2E9" w14:textId="434420DA" w:rsidR="00A21FF3" w:rsidRDefault="00E841B2">
    <w:pPr>
      <w:pStyle w:val="Footer"/>
    </w:pPr>
    <w:r>
      <w:rPr>
        <w:noProof/>
        <w:lang w:val="en-US"/>
      </w:rPr>
      <w:drawing>
        <wp:anchor distT="0" distB="0" distL="114300" distR="114300" simplePos="0" relativeHeight="251660288" behindDoc="1" locked="0" layoutInCell="1" allowOverlap="1" wp14:anchorId="5A4506D3" wp14:editId="26DA5B4A">
          <wp:simplePos x="0" y="0"/>
          <wp:positionH relativeFrom="page">
            <wp:posOffset>6327128</wp:posOffset>
          </wp:positionH>
          <wp:positionV relativeFrom="page">
            <wp:align>bottom</wp:align>
          </wp:positionV>
          <wp:extent cx="1230260" cy="1751695"/>
          <wp:effectExtent l="0" t="0" r="8255" b="1270"/>
          <wp:wrapNone/>
          <wp:docPr id="1922411574" name="Picture 192241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260" cy="1751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5C9E" w14:textId="648BC0C2" w:rsidR="00A21FF3" w:rsidRDefault="00B5196B" w:rsidP="00CC3A94">
    <w:pPr>
      <w:pStyle w:val="Footer"/>
      <w:jc w:val="center"/>
    </w:pPr>
    <w:r>
      <w:rPr>
        <w:noProof/>
        <w:lang w:val="en-US"/>
      </w:rPr>
      <w:drawing>
        <wp:anchor distT="0" distB="0" distL="114300" distR="114300" simplePos="0" relativeHeight="251658240" behindDoc="1" locked="0" layoutInCell="1" allowOverlap="1" wp14:anchorId="2523A37F" wp14:editId="606EB9CD">
          <wp:simplePos x="0" y="0"/>
          <wp:positionH relativeFrom="page">
            <wp:align>right</wp:align>
          </wp:positionH>
          <wp:positionV relativeFrom="page">
            <wp:posOffset>9166595</wp:posOffset>
          </wp:positionV>
          <wp:extent cx="1069915" cy="1525751"/>
          <wp:effectExtent l="0" t="0" r="0" b="0"/>
          <wp:wrapNone/>
          <wp:docPr id="1004741414" name="Picture 1004741414" descr="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915" cy="1525751"/>
                  </a:xfrm>
                  <a:prstGeom prst="rect">
                    <a:avLst/>
                  </a:prstGeom>
                  <a:noFill/>
                </pic:spPr>
              </pic:pic>
            </a:graphicData>
          </a:graphic>
          <wp14:sizeRelH relativeFrom="page">
            <wp14:pctWidth>0</wp14:pctWidth>
          </wp14:sizeRelH>
          <wp14:sizeRelV relativeFrom="page">
            <wp14:pctHeight>0</wp14:pctHeight>
          </wp14:sizeRelV>
        </wp:anchor>
      </w:drawing>
    </w:r>
  </w:p>
  <w:p w14:paraId="257DCB4D" w14:textId="77777777" w:rsidR="00A21FF3" w:rsidRPr="00486B08" w:rsidRDefault="00A21FF3" w:rsidP="00486B08">
    <w:pPr>
      <w:pStyle w:val="Footer"/>
      <w:rPr>
        <w:sz w:val="18"/>
        <w:szCs w:val="20"/>
        <w:lang w:val="en-AU"/>
      </w:rPr>
    </w:pPr>
    <w:r w:rsidRPr="00332644">
      <w:rPr>
        <w:lang w:val="en-US"/>
      </w:rPr>
      <w:t>This cover letter is intended to be retained by the applicant/bidder, please do not return this letter with your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EB8F" w14:textId="77777777" w:rsidR="00170319" w:rsidRDefault="00170319" w:rsidP="00A5432D">
      <w:pPr>
        <w:spacing w:line="240" w:lineRule="auto"/>
      </w:pPr>
      <w:r>
        <w:separator/>
      </w:r>
    </w:p>
  </w:footnote>
  <w:footnote w:type="continuationSeparator" w:id="0">
    <w:p w14:paraId="3C366003" w14:textId="77777777" w:rsidR="00170319" w:rsidRDefault="00170319" w:rsidP="00A5432D">
      <w:pPr>
        <w:spacing w:line="240" w:lineRule="auto"/>
      </w:pPr>
      <w:r>
        <w:continuationSeparator/>
      </w:r>
    </w:p>
  </w:footnote>
  <w:footnote w:id="1">
    <w:p w14:paraId="48A15E0F" w14:textId="65C4B1C8" w:rsidR="00CC2BD1" w:rsidRPr="00CC2BD1" w:rsidRDefault="00CC2BD1">
      <w:pPr>
        <w:pStyle w:val="FootnoteText"/>
        <w:rPr>
          <w:lang w:val="en-US"/>
        </w:rPr>
      </w:pPr>
      <w:r>
        <w:rPr>
          <w:rStyle w:val="FootnoteReference"/>
        </w:rPr>
        <w:footnoteRef/>
      </w:r>
      <w:r w:rsidRPr="00CC2BD1">
        <w:rPr>
          <w:lang w:val="en-US"/>
        </w:rPr>
        <w:t xml:space="preserve"> </w:t>
      </w:r>
      <w:r>
        <w:rPr>
          <w:rStyle w:val="normaltextrun"/>
          <w:rFonts w:ascii="Calibri" w:hAnsi="Calibri" w:cs="Calibri"/>
          <w:color w:val="000000"/>
          <w:shd w:val="clear" w:color="auto" w:fill="FFFFFF"/>
          <w:lang w:val="en-GB"/>
        </w:rPr>
        <w:t>The implementation of the activity format and timeline will be contingent upon the prevailing conditions and security situation due to the ongoing Russian invasion in Ukraine and the full-scale war.</w:t>
      </w:r>
      <w:r w:rsidRPr="00CC2BD1">
        <w:rPr>
          <w:rStyle w:val="eop"/>
          <w:rFonts w:ascii="Calibri" w:hAnsi="Calibri" w:cs="Calibri"/>
          <w:color w:val="000000"/>
          <w:shd w:val="clear" w:color="auto" w:fill="FFFFFF"/>
          <w:lang w:val="en-US"/>
        </w:rPr>
        <w:t> </w:t>
      </w:r>
    </w:p>
  </w:footnote>
  <w:footnote w:id="2">
    <w:p w14:paraId="02D372DB" w14:textId="147596A8" w:rsidR="00CC2BD1" w:rsidRPr="00CC2BD1" w:rsidRDefault="00CC2BD1">
      <w:pPr>
        <w:pStyle w:val="FootnoteText"/>
        <w:rPr>
          <w:lang w:val="en-US"/>
        </w:rPr>
      </w:pPr>
      <w:r>
        <w:rPr>
          <w:rStyle w:val="FootnoteReference"/>
        </w:rPr>
        <w:footnoteRef/>
      </w:r>
      <w:r w:rsidRPr="00CC2BD1">
        <w:rPr>
          <w:lang w:val="en-US"/>
        </w:rPr>
        <w:t xml:space="preserve"> </w:t>
      </w:r>
      <w:r w:rsidRPr="00CC2BD1">
        <w:rPr>
          <w:rStyle w:val="normaltextrun"/>
          <w:rFonts w:ascii="Calibri" w:hAnsi="Calibri" w:cs="Calibri"/>
          <w:color w:val="000000"/>
          <w:shd w:val="clear" w:color="auto" w:fill="FFFFFF"/>
          <w:lang w:val="en-US"/>
        </w:rPr>
        <w:t>Research component will be focused on those cities that received funding for CDS implementation (Ijevan, Lankaran, Zugdidi</w:t>
      </w:r>
      <w:r w:rsidR="00F35B71">
        <w:rPr>
          <w:rStyle w:val="normaltextrun"/>
          <w:rFonts w:ascii="Calibri" w:hAnsi="Calibri" w:cs="Calibri"/>
          <w:color w:val="000000"/>
          <w:shd w:val="clear" w:color="auto" w:fill="FFFFFF"/>
          <w:lang w:val="en-US"/>
        </w:rPr>
        <w:t>,</w:t>
      </w:r>
      <w:r w:rsidRPr="00CC2BD1">
        <w:rPr>
          <w:rStyle w:val="normaltextrun"/>
          <w:rFonts w:ascii="Calibri" w:hAnsi="Calibri" w:cs="Calibri"/>
          <w:color w:val="000000"/>
          <w:shd w:val="clear" w:color="auto" w:fill="FFFFFF"/>
          <w:lang w:val="en-US"/>
        </w:rPr>
        <w:t xml:space="preserve"> Cahul</w:t>
      </w:r>
      <w:r w:rsidR="00F35B71">
        <w:rPr>
          <w:rStyle w:val="normaltextrun"/>
          <w:rFonts w:ascii="Calibri" w:hAnsi="Calibri" w:cs="Calibri"/>
          <w:color w:val="000000"/>
          <w:shd w:val="clear" w:color="auto" w:fill="FFFFFF"/>
          <w:lang w:val="en-US"/>
        </w:rPr>
        <w:t xml:space="preserve">, </w:t>
      </w:r>
      <w:r w:rsidR="00BA428D" w:rsidRPr="009C36B5">
        <w:rPr>
          <w:lang w:val="en-US"/>
        </w:rPr>
        <w:t>Vinnitsa</w:t>
      </w:r>
      <w:r w:rsidR="00BA428D">
        <w:rPr>
          <w:lang w:val="en-US"/>
        </w:rPr>
        <w:t xml:space="preserve">, </w:t>
      </w:r>
      <w:r w:rsidR="00CE6B90" w:rsidRPr="009C36B5">
        <w:rPr>
          <w:lang w:val="en-US"/>
        </w:rPr>
        <w:t>Odessa,</w:t>
      </w:r>
      <w:r w:rsidR="00F35B71">
        <w:rPr>
          <w:lang w:val="en-US"/>
        </w:rPr>
        <w:t xml:space="preserve"> and </w:t>
      </w:r>
      <w:r w:rsidR="00F35B71" w:rsidRPr="009C36B5">
        <w:rPr>
          <w:lang w:val="en-US"/>
        </w:rPr>
        <w:t>Rivne</w:t>
      </w:r>
      <w:r w:rsidRPr="00CC2BD1">
        <w:rPr>
          <w:rStyle w:val="normaltextrun"/>
          <w:rFonts w:ascii="Calibri" w:hAnsi="Calibri" w:cs="Calibri"/>
          <w:color w:val="000000"/>
          <w:shd w:val="clear" w:color="auto" w:fill="FFFFFF"/>
          <w:lang w:val="en-US"/>
        </w:rPr>
        <w:t>)</w:t>
      </w:r>
      <w:r w:rsidRPr="00CC2BD1">
        <w:rPr>
          <w:rStyle w:val="eop"/>
          <w:rFonts w:ascii="Calibri" w:hAnsi="Calibri" w:cs="Calibri"/>
          <w:color w:val="000000"/>
          <w:shd w:val="clear" w:color="auto" w:fill="FFFFFF"/>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923E" w14:textId="6F1F49B8" w:rsidR="00A21FF3" w:rsidRPr="00EB3A9E" w:rsidRDefault="00E841B2" w:rsidP="00EB3A9E">
    <w:pPr>
      <w:pStyle w:val="Info"/>
      <w:spacing w:before="60"/>
    </w:pPr>
    <w:r>
      <w:rPr>
        <w:noProof/>
        <w:lang w:val="en-US"/>
      </w:rPr>
      <w:drawing>
        <wp:anchor distT="0" distB="0" distL="114300" distR="114300" simplePos="0" relativeHeight="251661312" behindDoc="1" locked="0" layoutInCell="1" allowOverlap="1" wp14:anchorId="710EA7B7" wp14:editId="693945C4">
          <wp:simplePos x="0" y="0"/>
          <wp:positionH relativeFrom="page">
            <wp:posOffset>6432550</wp:posOffset>
          </wp:positionH>
          <wp:positionV relativeFrom="page">
            <wp:posOffset>0</wp:posOffset>
          </wp:positionV>
          <wp:extent cx="1127125" cy="1126490"/>
          <wp:effectExtent l="0" t="0" r="0" b="0"/>
          <wp:wrapNone/>
          <wp:docPr id="528391011" name="Picture 52839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11264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8749" w14:textId="0D070469" w:rsidR="00A21FF3" w:rsidRDefault="00B5196B">
    <w:pPr>
      <w:pStyle w:val="Header"/>
    </w:pPr>
    <w:r>
      <w:rPr>
        <w:noProof/>
        <w:lang w:val="en-US"/>
      </w:rPr>
      <w:drawing>
        <wp:anchor distT="0" distB="0" distL="114300" distR="114300" simplePos="0" relativeHeight="251659264" behindDoc="1" locked="0" layoutInCell="1" allowOverlap="1" wp14:anchorId="6344069E" wp14:editId="6140DA7A">
          <wp:simplePos x="0" y="0"/>
          <wp:positionH relativeFrom="page">
            <wp:posOffset>6083989</wp:posOffset>
          </wp:positionH>
          <wp:positionV relativeFrom="page">
            <wp:posOffset>-190681</wp:posOffset>
          </wp:positionV>
          <wp:extent cx="1347765" cy="1347765"/>
          <wp:effectExtent l="0" t="0" r="5080" b="5080"/>
          <wp:wrapNone/>
          <wp:docPr id="91220529" name="Picture 91220529"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rief_ob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765" cy="1347765"/>
                  </a:xfrm>
                  <a:prstGeom prst="rect">
                    <a:avLst/>
                  </a:prstGeom>
                  <a:noFill/>
                </pic:spPr>
              </pic:pic>
            </a:graphicData>
          </a:graphic>
          <wp14:sizeRelH relativeFrom="page">
            <wp14:pctWidth>0</wp14:pctWidth>
          </wp14:sizeRelH>
          <wp14:sizeRelV relativeFrom="page">
            <wp14:pctHeight>0</wp14:pctHeight>
          </wp14:sizeRelV>
        </wp:anchor>
      </w:drawing>
    </w:r>
    <w:r w:rsidR="00E841B2">
      <w:rPr>
        <w:noProof/>
      </w:rPr>
      <mc:AlternateContent>
        <mc:Choice Requires="wps">
          <w:drawing>
            <wp:anchor distT="4294967293" distB="4294967293" distL="114300" distR="114300" simplePos="0" relativeHeight="251657216" behindDoc="0" locked="0" layoutInCell="1" allowOverlap="1" wp14:anchorId="43BEC02D" wp14:editId="266DBEE2">
              <wp:simplePos x="0" y="0"/>
              <wp:positionH relativeFrom="page">
                <wp:posOffset>0</wp:posOffset>
              </wp:positionH>
              <wp:positionV relativeFrom="page">
                <wp:posOffset>7560944</wp:posOffset>
              </wp:positionV>
              <wp:extent cx="252095" cy="0"/>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type id="_x0000_t32" coordsize="21600,21600" o:oned="t" filled="f" o:spt="32" path="m,l21600,21600e" w14:anchorId="5BCC3A66">
              <v:path fillok="f" arrowok="t" o:connecttype="none"/>
              <o:lock v:ext="edit" shapetype="t"/>
            </v:shapetype>
            <v:shape id="AutoShape 4" style="position:absolute;margin-left:0;margin-top:595.35pt;width:19.85pt;height:0;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spid="_x0000_s1026" strokecolor="#59004a"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">
              <w10:wrap anchorx="page" anchory="page"/>
            </v:shape>
          </w:pict>
        </mc:Fallback>
      </mc:AlternateContent>
    </w:r>
    <w:r w:rsidR="00E841B2">
      <w:rPr>
        <w:noProof/>
      </w:rPr>
      <mc:AlternateContent>
        <mc:Choice Requires="wps">
          <w:drawing>
            <wp:anchor distT="4294967293" distB="4294967293" distL="114300" distR="114300" simplePos="0" relativeHeight="251656192" behindDoc="0" locked="0" layoutInCell="1" allowOverlap="1" wp14:anchorId="07DF63F4" wp14:editId="38EF81BC">
              <wp:simplePos x="0" y="0"/>
              <wp:positionH relativeFrom="page">
                <wp:posOffset>0</wp:posOffset>
              </wp:positionH>
              <wp:positionV relativeFrom="page">
                <wp:posOffset>5346699</wp:posOffset>
              </wp:positionV>
              <wp:extent cx="252095" cy="0"/>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 id="AutoShape 3" style="position:absolute;margin-left:0;margin-top:421pt;width:19.8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spid="_x0000_s1026" strokecolor="#59004a"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" w14:anchorId="13CB383E">
              <w10:wrap anchorx="page" anchory="page"/>
            </v:shape>
          </w:pict>
        </mc:Fallback>
      </mc:AlternateContent>
    </w:r>
    <w:r w:rsidR="00E841B2">
      <w:rPr>
        <w:noProof/>
      </w:rPr>
      <mc:AlternateContent>
        <mc:Choice Requires="wps">
          <w:drawing>
            <wp:anchor distT="4294967293" distB="4294967293" distL="114300" distR="114300" simplePos="0" relativeHeight="251655168" behindDoc="0" locked="0" layoutInCell="1" allowOverlap="1" wp14:anchorId="200A46CF" wp14:editId="303C26F1">
              <wp:simplePos x="0" y="0"/>
              <wp:positionH relativeFrom="page">
                <wp:posOffset>0</wp:posOffset>
              </wp:positionH>
              <wp:positionV relativeFrom="page">
                <wp:posOffset>3780789</wp:posOffset>
              </wp:positionV>
              <wp:extent cx="252095"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shape id="AutoShape 2" style="position:absolute;margin-left:0;margin-top:297.7pt;width:19.85pt;height:0;z-index:2516551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spid="_x0000_s1026" strokecolor="#59004a"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" w14:anchorId="73102CAB">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GZyQ8jCOV0h2/" int2:id="sx31iutS">
      <int2:state int2:value="Rejected" int2:type="AugLoop_Text_Critique"/>
    </int2:textHash>
    <int2:textHash int2:hashCode="PCq3E0mINtg5Cm" int2:id="7Xqj3TDO">
      <int2:state int2:value="Rejected" int2:type="AugLoop_Text_Critique"/>
    </int2:textHash>
    <int2:textHash int2:hashCode="7BbSpigTQ31fnm" int2:id="yk0dMhLa">
      <int2:state int2:value="Rejected" int2:type="AugLoop_Text_Critique"/>
    </int2:textHash>
    <int2:textHash int2:hashCode="7cLmNdgPd2Dxof" int2:id="Y7155Gmy">
      <int2:state int2:value="Rejected" int2:type="AugLoop_Text_Critique"/>
    </int2:textHash>
    <int2:textHash int2:hashCode="0TlvrGTPdXLoXS" int2:id="CYzeUpua">
      <int2:state int2:value="Rejected" int2:type="AugLoop_Text_Critique"/>
    </int2:textHash>
    <int2:textHash int2:hashCode="jKXoIWG/FtAFsJ" int2:id="c7Xde9LS">
      <int2:state int2:value="Rejected" int2:type="AugLoop_Text_Critique"/>
    </int2:textHash>
    <int2:bookmark int2:bookmarkName="_Int_s2JC9eeI" int2:invalidationBookmarkName="" int2:hashCode="wzhhwA3EHAxi9T" int2:id="j2fC5jca">
      <int2:state int2:value="Rejected" int2:type="AugLoop_Text_Critique"/>
    </int2:bookmark>
    <int2:bookmark int2:bookmarkName="_Int_ISu8QalO" int2:invalidationBookmarkName="" int2:hashCode="FAijy4+em3xb6d" int2:id="3wuRfJ3e">
      <int2:state int2:value="Rejected" int2:type="AugLoop_Text_Critique"/>
    </int2:bookmark>
    <int2:bookmark int2:bookmarkName="_Int_qvSVwIKi" int2:invalidationBookmarkName="" int2:hashCode="wzhhwA3EHAxi9T" int2:id="7B9xnT4y">
      <int2:state int2:value="Rejected" int2:type="AugLoop_Text_Critique"/>
    </int2:bookmark>
    <int2:bookmark int2:bookmarkName="_Int_blAl0xxm" int2:invalidationBookmarkName="" int2:hashCode="55Nn9j2iQVYB0B" int2:id="nd3YSg8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3B5"/>
    <w:multiLevelType w:val="hybridMultilevel"/>
    <w:tmpl w:val="5C383F28"/>
    <w:lvl w:ilvl="0" w:tplc="BC0A694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52D4C4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EB1B32"/>
    <w:multiLevelType w:val="hybridMultilevel"/>
    <w:tmpl w:val="20C6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70430"/>
    <w:multiLevelType w:val="hybridMultilevel"/>
    <w:tmpl w:val="C23CECDC"/>
    <w:lvl w:ilvl="0" w:tplc="B6020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60C5F"/>
    <w:multiLevelType w:val="hybridMultilevel"/>
    <w:tmpl w:val="8A42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50921"/>
    <w:multiLevelType w:val="hybridMultilevel"/>
    <w:tmpl w:val="C510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44E4A"/>
    <w:multiLevelType w:val="hybridMultilevel"/>
    <w:tmpl w:val="F9305CC0"/>
    <w:lvl w:ilvl="0" w:tplc="FFFFFFFF">
      <w:start w:val="1"/>
      <w:numFmt w:val="bullet"/>
      <w:lvlText w:val="-"/>
      <w:lvlJc w:val="left"/>
      <w:pPr>
        <w:ind w:left="1068" w:hanging="360"/>
      </w:pPr>
      <w:rPr>
        <w:rFonts w:ascii="Courier New" w:hAnsi="Courier New" w:hint="default"/>
      </w:rPr>
    </w:lvl>
    <w:lvl w:ilvl="1" w:tplc="63C8537E">
      <w:start w:val="1"/>
      <w:numFmt w:val="bullet"/>
      <w:lvlText w:val="-"/>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5771E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886C8B"/>
    <w:multiLevelType w:val="hybridMultilevel"/>
    <w:tmpl w:val="B900A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B44119"/>
    <w:multiLevelType w:val="hybridMultilevel"/>
    <w:tmpl w:val="A3B4A8D0"/>
    <w:lvl w:ilvl="0" w:tplc="9B128F8E">
      <w:numFmt w:val="bullet"/>
      <w:lvlText w:val="-"/>
      <w:lvlJc w:val="left"/>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56146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114B6"/>
    <w:multiLevelType w:val="hybridMultilevel"/>
    <w:tmpl w:val="62FA7B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005128"/>
    <w:multiLevelType w:val="hybridMultilevel"/>
    <w:tmpl w:val="64360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949C7"/>
    <w:multiLevelType w:val="hybridMultilevel"/>
    <w:tmpl w:val="4EE40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FA4F2E"/>
    <w:multiLevelType w:val="hybridMultilevel"/>
    <w:tmpl w:val="1D9A2656"/>
    <w:lvl w:ilvl="0" w:tplc="BC0A69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8A1CFB"/>
    <w:multiLevelType w:val="hybridMultilevel"/>
    <w:tmpl w:val="60D896AA"/>
    <w:lvl w:ilvl="0" w:tplc="6B10CC9E">
      <w:start w:val="18"/>
      <w:numFmt w:val="bullet"/>
      <w:lvlText w:val="-"/>
      <w:lvlJc w:val="left"/>
      <w:pPr>
        <w:tabs>
          <w:tab w:val="num" w:pos="284"/>
        </w:tabs>
        <w:ind w:left="284" w:hanging="284"/>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8211F"/>
    <w:multiLevelType w:val="hybridMultilevel"/>
    <w:tmpl w:val="D1CE4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DD488F"/>
    <w:multiLevelType w:val="hybridMultilevel"/>
    <w:tmpl w:val="AEFCAE78"/>
    <w:lvl w:ilvl="0" w:tplc="E8582BA4">
      <w:start w:val="1"/>
      <w:numFmt w:val="decimal"/>
      <w:lvlText w:val="%1."/>
      <w:lvlJc w:val="left"/>
      <w:pPr>
        <w:ind w:left="1000" w:hanging="360"/>
      </w:pPr>
    </w:lvl>
    <w:lvl w:ilvl="1" w:tplc="8B104E14">
      <w:start w:val="1"/>
      <w:numFmt w:val="decimal"/>
      <w:lvlText w:val="%2."/>
      <w:lvlJc w:val="left"/>
      <w:pPr>
        <w:ind w:left="1000" w:hanging="360"/>
      </w:pPr>
    </w:lvl>
    <w:lvl w:ilvl="2" w:tplc="B9E4DACE">
      <w:start w:val="1"/>
      <w:numFmt w:val="decimal"/>
      <w:lvlText w:val="%3."/>
      <w:lvlJc w:val="left"/>
      <w:pPr>
        <w:ind w:left="1000" w:hanging="360"/>
      </w:pPr>
    </w:lvl>
    <w:lvl w:ilvl="3" w:tplc="CE0E645E">
      <w:start w:val="1"/>
      <w:numFmt w:val="decimal"/>
      <w:lvlText w:val="%4."/>
      <w:lvlJc w:val="left"/>
      <w:pPr>
        <w:ind w:left="1000" w:hanging="360"/>
      </w:pPr>
    </w:lvl>
    <w:lvl w:ilvl="4" w:tplc="E1AC1AC8">
      <w:start w:val="1"/>
      <w:numFmt w:val="decimal"/>
      <w:lvlText w:val="%5."/>
      <w:lvlJc w:val="left"/>
      <w:pPr>
        <w:ind w:left="1000" w:hanging="360"/>
      </w:pPr>
    </w:lvl>
    <w:lvl w:ilvl="5" w:tplc="DF66D640">
      <w:start w:val="1"/>
      <w:numFmt w:val="decimal"/>
      <w:lvlText w:val="%6."/>
      <w:lvlJc w:val="left"/>
      <w:pPr>
        <w:ind w:left="1000" w:hanging="360"/>
      </w:pPr>
    </w:lvl>
    <w:lvl w:ilvl="6" w:tplc="E6B07622">
      <w:start w:val="1"/>
      <w:numFmt w:val="decimal"/>
      <w:lvlText w:val="%7."/>
      <w:lvlJc w:val="left"/>
      <w:pPr>
        <w:ind w:left="1000" w:hanging="360"/>
      </w:pPr>
    </w:lvl>
    <w:lvl w:ilvl="7" w:tplc="85105552">
      <w:start w:val="1"/>
      <w:numFmt w:val="decimal"/>
      <w:lvlText w:val="%8."/>
      <w:lvlJc w:val="left"/>
      <w:pPr>
        <w:ind w:left="1000" w:hanging="360"/>
      </w:pPr>
    </w:lvl>
    <w:lvl w:ilvl="8" w:tplc="AF8AD870">
      <w:start w:val="1"/>
      <w:numFmt w:val="decimal"/>
      <w:lvlText w:val="%9."/>
      <w:lvlJc w:val="left"/>
      <w:pPr>
        <w:ind w:left="1000" w:hanging="360"/>
      </w:pPr>
    </w:lvl>
  </w:abstractNum>
  <w:abstractNum w:abstractNumId="18" w15:restartNumberingAfterBreak="0">
    <w:nsid w:val="3AAC25E6"/>
    <w:multiLevelType w:val="hybridMultilevel"/>
    <w:tmpl w:val="B324109A"/>
    <w:lvl w:ilvl="0" w:tplc="B6020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93E88"/>
    <w:multiLevelType w:val="hybridMultilevel"/>
    <w:tmpl w:val="5BBEFC82"/>
    <w:lvl w:ilvl="0" w:tplc="9B128F8E">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2588"/>
    <w:multiLevelType w:val="hybridMultilevel"/>
    <w:tmpl w:val="D3366184"/>
    <w:lvl w:ilvl="0" w:tplc="00C4CA1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63D0D"/>
    <w:multiLevelType w:val="hybridMultilevel"/>
    <w:tmpl w:val="B6B0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4B2390"/>
    <w:multiLevelType w:val="hybridMultilevel"/>
    <w:tmpl w:val="F9FA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11451"/>
    <w:multiLevelType w:val="hybridMultilevel"/>
    <w:tmpl w:val="4066113E"/>
    <w:lvl w:ilvl="0" w:tplc="9B128F8E">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03F20"/>
    <w:multiLevelType w:val="multilevel"/>
    <w:tmpl w:val="A0F2F82E"/>
    <w:lvl w:ilvl="0">
      <w:start w:val="1"/>
      <w:numFmt w:val="decimal"/>
      <w:lvlText w:val="%1."/>
      <w:lvlJc w:val="left"/>
      <w:pPr>
        <w:ind w:left="720" w:hanging="360"/>
      </w:pPr>
      <w:rPr>
        <w:rFonts w:hint="default"/>
        <w:sz w:val="26"/>
        <w:szCs w:val="2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75E4020"/>
    <w:multiLevelType w:val="hybridMultilevel"/>
    <w:tmpl w:val="9BAE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D184B"/>
    <w:multiLevelType w:val="hybridMultilevel"/>
    <w:tmpl w:val="7D4401B4"/>
    <w:lvl w:ilvl="0" w:tplc="5BAE9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112AD"/>
    <w:multiLevelType w:val="hybridMultilevel"/>
    <w:tmpl w:val="4E86FD48"/>
    <w:lvl w:ilvl="0" w:tplc="BC0A69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D3B9B"/>
    <w:multiLevelType w:val="hybridMultilevel"/>
    <w:tmpl w:val="B3241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B44464"/>
    <w:multiLevelType w:val="hybridMultilevel"/>
    <w:tmpl w:val="03B482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5340209">
    <w:abstractNumId w:val="15"/>
  </w:num>
  <w:num w:numId="2" w16cid:durableId="918370643">
    <w:abstractNumId w:val="7"/>
  </w:num>
  <w:num w:numId="3" w16cid:durableId="1849977741">
    <w:abstractNumId w:val="29"/>
  </w:num>
  <w:num w:numId="4" w16cid:durableId="183590744">
    <w:abstractNumId w:val="2"/>
  </w:num>
  <w:num w:numId="5" w16cid:durableId="1687176789">
    <w:abstractNumId w:val="21"/>
  </w:num>
  <w:num w:numId="6" w16cid:durableId="256796645">
    <w:abstractNumId w:val="12"/>
  </w:num>
  <w:num w:numId="7" w16cid:durableId="2030401499">
    <w:abstractNumId w:val="16"/>
  </w:num>
  <w:num w:numId="8" w16cid:durableId="319114470">
    <w:abstractNumId w:val="10"/>
  </w:num>
  <w:num w:numId="9" w16cid:durableId="398527647">
    <w:abstractNumId w:val="11"/>
  </w:num>
  <w:num w:numId="10" w16cid:durableId="1325662983">
    <w:abstractNumId w:val="27"/>
  </w:num>
  <w:num w:numId="11" w16cid:durableId="1485663681">
    <w:abstractNumId w:val="24"/>
  </w:num>
  <w:num w:numId="12" w16cid:durableId="1074860061">
    <w:abstractNumId w:val="0"/>
  </w:num>
  <w:num w:numId="13" w16cid:durableId="1052997518">
    <w:abstractNumId w:val="1"/>
  </w:num>
  <w:num w:numId="14" w16cid:durableId="839660437">
    <w:abstractNumId w:val="6"/>
  </w:num>
  <w:num w:numId="15" w16cid:durableId="372199334">
    <w:abstractNumId w:val="19"/>
  </w:num>
  <w:num w:numId="16" w16cid:durableId="1996179439">
    <w:abstractNumId w:val="25"/>
  </w:num>
  <w:num w:numId="17" w16cid:durableId="1756439130">
    <w:abstractNumId w:val="5"/>
  </w:num>
  <w:num w:numId="18" w16cid:durableId="1852916024">
    <w:abstractNumId w:val="9"/>
  </w:num>
  <w:num w:numId="19" w16cid:durableId="194125367">
    <w:abstractNumId w:val="23"/>
  </w:num>
  <w:num w:numId="20" w16cid:durableId="81341351">
    <w:abstractNumId w:val="22"/>
  </w:num>
  <w:num w:numId="21" w16cid:durableId="1696080095">
    <w:abstractNumId w:val="14"/>
  </w:num>
  <w:num w:numId="22" w16cid:durableId="1205488036">
    <w:abstractNumId w:val="18"/>
  </w:num>
  <w:num w:numId="23" w16cid:durableId="1512524204">
    <w:abstractNumId w:val="26"/>
  </w:num>
  <w:num w:numId="24" w16cid:durableId="439882677">
    <w:abstractNumId w:val="28"/>
  </w:num>
  <w:num w:numId="25" w16cid:durableId="904487131">
    <w:abstractNumId w:val="3"/>
  </w:num>
  <w:num w:numId="26" w16cid:durableId="195851551">
    <w:abstractNumId w:val="8"/>
  </w:num>
  <w:num w:numId="27" w16cid:durableId="1779518182">
    <w:abstractNumId w:val="13"/>
  </w:num>
  <w:num w:numId="28" w16cid:durableId="1079863782">
    <w:abstractNumId w:val="20"/>
  </w:num>
  <w:num w:numId="29" w16cid:durableId="2014066196">
    <w:abstractNumId w:val="17"/>
  </w:num>
  <w:num w:numId="30" w16cid:durableId="2067601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E1"/>
    <w:rsid w:val="00000637"/>
    <w:rsid w:val="00005199"/>
    <w:rsid w:val="00005595"/>
    <w:rsid w:val="00010A99"/>
    <w:rsid w:val="000123BF"/>
    <w:rsid w:val="00014C3A"/>
    <w:rsid w:val="00015D09"/>
    <w:rsid w:val="00020079"/>
    <w:rsid w:val="00022CDE"/>
    <w:rsid w:val="00033CAB"/>
    <w:rsid w:val="00046EDF"/>
    <w:rsid w:val="00051175"/>
    <w:rsid w:val="00064DFD"/>
    <w:rsid w:val="0007031A"/>
    <w:rsid w:val="00070361"/>
    <w:rsid w:val="000A0F59"/>
    <w:rsid w:val="000A13BC"/>
    <w:rsid w:val="000B2757"/>
    <w:rsid w:val="000B2EB5"/>
    <w:rsid w:val="000B5B58"/>
    <w:rsid w:val="000B6E5A"/>
    <w:rsid w:val="000D1DB9"/>
    <w:rsid w:val="000D1DF7"/>
    <w:rsid w:val="000D469E"/>
    <w:rsid w:val="000D4822"/>
    <w:rsid w:val="000D5E94"/>
    <w:rsid w:val="000D7A3A"/>
    <w:rsid w:val="000E048A"/>
    <w:rsid w:val="000E1D4B"/>
    <w:rsid w:val="000E57D1"/>
    <w:rsid w:val="001062DC"/>
    <w:rsid w:val="00114BB9"/>
    <w:rsid w:val="00130DF4"/>
    <w:rsid w:val="001416E0"/>
    <w:rsid w:val="0014201E"/>
    <w:rsid w:val="00151255"/>
    <w:rsid w:val="00154E66"/>
    <w:rsid w:val="00157AED"/>
    <w:rsid w:val="00170319"/>
    <w:rsid w:val="00171BEB"/>
    <w:rsid w:val="00173BB8"/>
    <w:rsid w:val="001972AD"/>
    <w:rsid w:val="001976C8"/>
    <w:rsid w:val="001A087E"/>
    <w:rsid w:val="001A224B"/>
    <w:rsid w:val="001A2FE2"/>
    <w:rsid w:val="001B523E"/>
    <w:rsid w:val="001B5E17"/>
    <w:rsid w:val="001C4C2E"/>
    <w:rsid w:val="001C68E2"/>
    <w:rsid w:val="001E0073"/>
    <w:rsid w:val="001E0B92"/>
    <w:rsid w:val="001E43F9"/>
    <w:rsid w:val="001E46CD"/>
    <w:rsid w:val="001E4989"/>
    <w:rsid w:val="001E73DD"/>
    <w:rsid w:val="001F0643"/>
    <w:rsid w:val="001F3A3B"/>
    <w:rsid w:val="001F74FD"/>
    <w:rsid w:val="00205068"/>
    <w:rsid w:val="002069D0"/>
    <w:rsid w:val="00215A89"/>
    <w:rsid w:val="00216B17"/>
    <w:rsid w:val="00237FC7"/>
    <w:rsid w:val="00250974"/>
    <w:rsid w:val="0026611A"/>
    <w:rsid w:val="00270263"/>
    <w:rsid w:val="00271D39"/>
    <w:rsid w:val="00275CD3"/>
    <w:rsid w:val="00285E93"/>
    <w:rsid w:val="00290531"/>
    <w:rsid w:val="002916F8"/>
    <w:rsid w:val="00291C15"/>
    <w:rsid w:val="00291F61"/>
    <w:rsid w:val="00294980"/>
    <w:rsid w:val="00296F0B"/>
    <w:rsid w:val="00297139"/>
    <w:rsid w:val="00297A66"/>
    <w:rsid w:val="00297B0A"/>
    <w:rsid w:val="002A7445"/>
    <w:rsid w:val="002A7A52"/>
    <w:rsid w:val="002B346C"/>
    <w:rsid w:val="002B76A4"/>
    <w:rsid w:val="002C3FD5"/>
    <w:rsid w:val="002C4B74"/>
    <w:rsid w:val="002C5B00"/>
    <w:rsid w:val="002D1944"/>
    <w:rsid w:val="002D3700"/>
    <w:rsid w:val="002E24E3"/>
    <w:rsid w:val="002E63A8"/>
    <w:rsid w:val="002F6BCD"/>
    <w:rsid w:val="002F7212"/>
    <w:rsid w:val="002F78C0"/>
    <w:rsid w:val="00301A15"/>
    <w:rsid w:val="00306A34"/>
    <w:rsid w:val="003121E1"/>
    <w:rsid w:val="00313B77"/>
    <w:rsid w:val="00320C7B"/>
    <w:rsid w:val="00331A7E"/>
    <w:rsid w:val="00332644"/>
    <w:rsid w:val="0033478E"/>
    <w:rsid w:val="003372E2"/>
    <w:rsid w:val="003467DF"/>
    <w:rsid w:val="00357D09"/>
    <w:rsid w:val="00362DE4"/>
    <w:rsid w:val="00362F14"/>
    <w:rsid w:val="003633B9"/>
    <w:rsid w:val="00366A48"/>
    <w:rsid w:val="003700F2"/>
    <w:rsid w:val="0037693E"/>
    <w:rsid w:val="00383D02"/>
    <w:rsid w:val="003A3B80"/>
    <w:rsid w:val="003A575C"/>
    <w:rsid w:val="003A7A3D"/>
    <w:rsid w:val="003B74F1"/>
    <w:rsid w:val="003C00D3"/>
    <w:rsid w:val="003C041F"/>
    <w:rsid w:val="003C52F8"/>
    <w:rsid w:val="003C52FD"/>
    <w:rsid w:val="003C6A60"/>
    <w:rsid w:val="003D4A0B"/>
    <w:rsid w:val="003D74BC"/>
    <w:rsid w:val="003F05D7"/>
    <w:rsid w:val="003F71A0"/>
    <w:rsid w:val="00401FC9"/>
    <w:rsid w:val="00410D15"/>
    <w:rsid w:val="00416FB6"/>
    <w:rsid w:val="00424F8A"/>
    <w:rsid w:val="0043240D"/>
    <w:rsid w:val="00434404"/>
    <w:rsid w:val="004414A1"/>
    <w:rsid w:val="004460CE"/>
    <w:rsid w:val="00447E63"/>
    <w:rsid w:val="004500DB"/>
    <w:rsid w:val="00461143"/>
    <w:rsid w:val="004611C0"/>
    <w:rsid w:val="00466137"/>
    <w:rsid w:val="00470C4F"/>
    <w:rsid w:val="0047338F"/>
    <w:rsid w:val="00477F08"/>
    <w:rsid w:val="00482D5F"/>
    <w:rsid w:val="00483731"/>
    <w:rsid w:val="00485E2E"/>
    <w:rsid w:val="00486B08"/>
    <w:rsid w:val="00490A8C"/>
    <w:rsid w:val="004A1FFC"/>
    <w:rsid w:val="004A60D1"/>
    <w:rsid w:val="004B218E"/>
    <w:rsid w:val="004B4A9D"/>
    <w:rsid w:val="004B58DB"/>
    <w:rsid w:val="004B645E"/>
    <w:rsid w:val="004C103E"/>
    <w:rsid w:val="004C12E0"/>
    <w:rsid w:val="004C4D9A"/>
    <w:rsid w:val="004D2826"/>
    <w:rsid w:val="004D7568"/>
    <w:rsid w:val="004E4927"/>
    <w:rsid w:val="004F464A"/>
    <w:rsid w:val="004F76C8"/>
    <w:rsid w:val="004F77B7"/>
    <w:rsid w:val="0050691E"/>
    <w:rsid w:val="005076F8"/>
    <w:rsid w:val="005079B3"/>
    <w:rsid w:val="00510A91"/>
    <w:rsid w:val="005129D6"/>
    <w:rsid w:val="00513F96"/>
    <w:rsid w:val="00514B30"/>
    <w:rsid w:val="00516E05"/>
    <w:rsid w:val="00521260"/>
    <w:rsid w:val="00523218"/>
    <w:rsid w:val="0052676D"/>
    <w:rsid w:val="005307A6"/>
    <w:rsid w:val="00530AAE"/>
    <w:rsid w:val="005320ED"/>
    <w:rsid w:val="005418E2"/>
    <w:rsid w:val="00546E60"/>
    <w:rsid w:val="00550D21"/>
    <w:rsid w:val="00574992"/>
    <w:rsid w:val="00575F98"/>
    <w:rsid w:val="005907BD"/>
    <w:rsid w:val="00594A9D"/>
    <w:rsid w:val="005970FC"/>
    <w:rsid w:val="005A2F3B"/>
    <w:rsid w:val="005A6A06"/>
    <w:rsid w:val="005C068E"/>
    <w:rsid w:val="005C47C7"/>
    <w:rsid w:val="005C540D"/>
    <w:rsid w:val="005D51C9"/>
    <w:rsid w:val="005D5B1E"/>
    <w:rsid w:val="005F256B"/>
    <w:rsid w:val="005F54DC"/>
    <w:rsid w:val="006025B2"/>
    <w:rsid w:val="0061247B"/>
    <w:rsid w:val="00622C65"/>
    <w:rsid w:val="00634E67"/>
    <w:rsid w:val="00636AB4"/>
    <w:rsid w:val="00636DCF"/>
    <w:rsid w:val="00637134"/>
    <w:rsid w:val="00640A82"/>
    <w:rsid w:val="00651D01"/>
    <w:rsid w:val="006545A2"/>
    <w:rsid w:val="00670E45"/>
    <w:rsid w:val="00675672"/>
    <w:rsid w:val="00675FF9"/>
    <w:rsid w:val="0068229D"/>
    <w:rsid w:val="00684115"/>
    <w:rsid w:val="00684F56"/>
    <w:rsid w:val="00686FA8"/>
    <w:rsid w:val="00690DCE"/>
    <w:rsid w:val="00692E56"/>
    <w:rsid w:val="00694DED"/>
    <w:rsid w:val="00696936"/>
    <w:rsid w:val="006A4A11"/>
    <w:rsid w:val="006C7460"/>
    <w:rsid w:val="006D33FA"/>
    <w:rsid w:val="006D48C0"/>
    <w:rsid w:val="006E7716"/>
    <w:rsid w:val="006F216F"/>
    <w:rsid w:val="006F21FB"/>
    <w:rsid w:val="006F611C"/>
    <w:rsid w:val="007066D4"/>
    <w:rsid w:val="0071375A"/>
    <w:rsid w:val="007161B2"/>
    <w:rsid w:val="0073147B"/>
    <w:rsid w:val="007323D0"/>
    <w:rsid w:val="00732ED3"/>
    <w:rsid w:val="0073354B"/>
    <w:rsid w:val="0073624A"/>
    <w:rsid w:val="007462FB"/>
    <w:rsid w:val="00756A14"/>
    <w:rsid w:val="00762826"/>
    <w:rsid w:val="00762901"/>
    <w:rsid w:val="00774EB9"/>
    <w:rsid w:val="00776FF7"/>
    <w:rsid w:val="007809D2"/>
    <w:rsid w:val="007916BB"/>
    <w:rsid w:val="007A5AEC"/>
    <w:rsid w:val="007C520E"/>
    <w:rsid w:val="007C5FB1"/>
    <w:rsid w:val="007E199A"/>
    <w:rsid w:val="007E2FAF"/>
    <w:rsid w:val="007F53CD"/>
    <w:rsid w:val="007F578B"/>
    <w:rsid w:val="007F5971"/>
    <w:rsid w:val="00806AA4"/>
    <w:rsid w:val="00807FB1"/>
    <w:rsid w:val="008107C3"/>
    <w:rsid w:val="0081080B"/>
    <w:rsid w:val="008126FE"/>
    <w:rsid w:val="00814805"/>
    <w:rsid w:val="00816087"/>
    <w:rsid w:val="0082166A"/>
    <w:rsid w:val="00821A4A"/>
    <w:rsid w:val="008320F7"/>
    <w:rsid w:val="00832644"/>
    <w:rsid w:val="00833ED0"/>
    <w:rsid w:val="00834179"/>
    <w:rsid w:val="0083418F"/>
    <w:rsid w:val="00837571"/>
    <w:rsid w:val="008412BC"/>
    <w:rsid w:val="00841B32"/>
    <w:rsid w:val="00841F68"/>
    <w:rsid w:val="008458F0"/>
    <w:rsid w:val="00846FF3"/>
    <w:rsid w:val="0085478B"/>
    <w:rsid w:val="00861FC6"/>
    <w:rsid w:val="0086400D"/>
    <w:rsid w:val="00864D90"/>
    <w:rsid w:val="00865894"/>
    <w:rsid w:val="00865B76"/>
    <w:rsid w:val="0086701D"/>
    <w:rsid w:val="008742F6"/>
    <w:rsid w:val="00875139"/>
    <w:rsid w:val="008864C4"/>
    <w:rsid w:val="008A17C9"/>
    <w:rsid w:val="008A2AC1"/>
    <w:rsid w:val="008A3635"/>
    <w:rsid w:val="008A56CB"/>
    <w:rsid w:val="008A7A2F"/>
    <w:rsid w:val="008B57D4"/>
    <w:rsid w:val="008B7835"/>
    <w:rsid w:val="008D7463"/>
    <w:rsid w:val="008E3041"/>
    <w:rsid w:val="008E40D9"/>
    <w:rsid w:val="008E6D98"/>
    <w:rsid w:val="008F2FF4"/>
    <w:rsid w:val="008F7737"/>
    <w:rsid w:val="00913ACE"/>
    <w:rsid w:val="00915184"/>
    <w:rsid w:val="00920193"/>
    <w:rsid w:val="009329D6"/>
    <w:rsid w:val="009369C2"/>
    <w:rsid w:val="00942C87"/>
    <w:rsid w:val="009462B1"/>
    <w:rsid w:val="00951ECB"/>
    <w:rsid w:val="0096707D"/>
    <w:rsid w:val="009734A1"/>
    <w:rsid w:val="009752DD"/>
    <w:rsid w:val="0098532E"/>
    <w:rsid w:val="009939E8"/>
    <w:rsid w:val="00996939"/>
    <w:rsid w:val="009A4B9E"/>
    <w:rsid w:val="009B710D"/>
    <w:rsid w:val="009C02B5"/>
    <w:rsid w:val="009C068B"/>
    <w:rsid w:val="009C07E1"/>
    <w:rsid w:val="009C214C"/>
    <w:rsid w:val="009C36B5"/>
    <w:rsid w:val="009C5FB1"/>
    <w:rsid w:val="009D013C"/>
    <w:rsid w:val="009D0255"/>
    <w:rsid w:val="009D1FBC"/>
    <w:rsid w:val="009E02C2"/>
    <w:rsid w:val="009E2D91"/>
    <w:rsid w:val="009E425A"/>
    <w:rsid w:val="009E4B21"/>
    <w:rsid w:val="009F4471"/>
    <w:rsid w:val="009F5F79"/>
    <w:rsid w:val="009F7E57"/>
    <w:rsid w:val="00A11D9C"/>
    <w:rsid w:val="00A12FD8"/>
    <w:rsid w:val="00A15F5D"/>
    <w:rsid w:val="00A21FF3"/>
    <w:rsid w:val="00A268FD"/>
    <w:rsid w:val="00A278EA"/>
    <w:rsid w:val="00A35F79"/>
    <w:rsid w:val="00A40FE6"/>
    <w:rsid w:val="00A433E9"/>
    <w:rsid w:val="00A5432D"/>
    <w:rsid w:val="00A544C6"/>
    <w:rsid w:val="00A551CF"/>
    <w:rsid w:val="00A64D35"/>
    <w:rsid w:val="00A65944"/>
    <w:rsid w:val="00A67A41"/>
    <w:rsid w:val="00A70A43"/>
    <w:rsid w:val="00A71A65"/>
    <w:rsid w:val="00A75E38"/>
    <w:rsid w:val="00A82392"/>
    <w:rsid w:val="00A85DCA"/>
    <w:rsid w:val="00A907A8"/>
    <w:rsid w:val="00AA4AB4"/>
    <w:rsid w:val="00AA6470"/>
    <w:rsid w:val="00AB0C5F"/>
    <w:rsid w:val="00AB394A"/>
    <w:rsid w:val="00AC6006"/>
    <w:rsid w:val="00AD30CF"/>
    <w:rsid w:val="00AE1471"/>
    <w:rsid w:val="00AF07EC"/>
    <w:rsid w:val="00AF3782"/>
    <w:rsid w:val="00AF7316"/>
    <w:rsid w:val="00B02969"/>
    <w:rsid w:val="00B03864"/>
    <w:rsid w:val="00B14222"/>
    <w:rsid w:val="00B17334"/>
    <w:rsid w:val="00B231A1"/>
    <w:rsid w:val="00B24BE5"/>
    <w:rsid w:val="00B30938"/>
    <w:rsid w:val="00B31758"/>
    <w:rsid w:val="00B33472"/>
    <w:rsid w:val="00B407E8"/>
    <w:rsid w:val="00B41E6C"/>
    <w:rsid w:val="00B424D8"/>
    <w:rsid w:val="00B434B4"/>
    <w:rsid w:val="00B451AE"/>
    <w:rsid w:val="00B5196B"/>
    <w:rsid w:val="00B52FE1"/>
    <w:rsid w:val="00B61612"/>
    <w:rsid w:val="00B6533D"/>
    <w:rsid w:val="00B66E1C"/>
    <w:rsid w:val="00B6772A"/>
    <w:rsid w:val="00B72290"/>
    <w:rsid w:val="00B778ED"/>
    <w:rsid w:val="00B77BB9"/>
    <w:rsid w:val="00B812F1"/>
    <w:rsid w:val="00B833FE"/>
    <w:rsid w:val="00B85201"/>
    <w:rsid w:val="00B934DF"/>
    <w:rsid w:val="00B97899"/>
    <w:rsid w:val="00BA428D"/>
    <w:rsid w:val="00BB6B76"/>
    <w:rsid w:val="00BD3954"/>
    <w:rsid w:val="00BD3AF6"/>
    <w:rsid w:val="00BD52A0"/>
    <w:rsid w:val="00BE009F"/>
    <w:rsid w:val="00BE206A"/>
    <w:rsid w:val="00BF24A5"/>
    <w:rsid w:val="00BF3877"/>
    <w:rsid w:val="00C104D7"/>
    <w:rsid w:val="00C12375"/>
    <w:rsid w:val="00C25E71"/>
    <w:rsid w:val="00C326C9"/>
    <w:rsid w:val="00C3626A"/>
    <w:rsid w:val="00C40BD9"/>
    <w:rsid w:val="00C43CCE"/>
    <w:rsid w:val="00C44DC3"/>
    <w:rsid w:val="00C46DD6"/>
    <w:rsid w:val="00C60BE7"/>
    <w:rsid w:val="00C639AC"/>
    <w:rsid w:val="00C6606E"/>
    <w:rsid w:val="00C77D1E"/>
    <w:rsid w:val="00C800B2"/>
    <w:rsid w:val="00C8145D"/>
    <w:rsid w:val="00C83E62"/>
    <w:rsid w:val="00C92F41"/>
    <w:rsid w:val="00CA10F3"/>
    <w:rsid w:val="00CA258D"/>
    <w:rsid w:val="00CA297E"/>
    <w:rsid w:val="00CB1D5D"/>
    <w:rsid w:val="00CB61F3"/>
    <w:rsid w:val="00CC2BD1"/>
    <w:rsid w:val="00CC3A94"/>
    <w:rsid w:val="00CD0775"/>
    <w:rsid w:val="00CE12A2"/>
    <w:rsid w:val="00CE4969"/>
    <w:rsid w:val="00CE602B"/>
    <w:rsid w:val="00CE6A73"/>
    <w:rsid w:val="00CE6B90"/>
    <w:rsid w:val="00CF25FF"/>
    <w:rsid w:val="00CF27B4"/>
    <w:rsid w:val="00D03CF8"/>
    <w:rsid w:val="00D200C7"/>
    <w:rsid w:val="00D321C3"/>
    <w:rsid w:val="00D360F9"/>
    <w:rsid w:val="00D37343"/>
    <w:rsid w:val="00D4468A"/>
    <w:rsid w:val="00D622D0"/>
    <w:rsid w:val="00D63964"/>
    <w:rsid w:val="00D705EF"/>
    <w:rsid w:val="00D821F1"/>
    <w:rsid w:val="00D824F9"/>
    <w:rsid w:val="00D87F4C"/>
    <w:rsid w:val="00D97D28"/>
    <w:rsid w:val="00DA258A"/>
    <w:rsid w:val="00DA746E"/>
    <w:rsid w:val="00DB3257"/>
    <w:rsid w:val="00DB67F7"/>
    <w:rsid w:val="00DD1B48"/>
    <w:rsid w:val="00DD27B7"/>
    <w:rsid w:val="00DD31AF"/>
    <w:rsid w:val="00DE7584"/>
    <w:rsid w:val="00DF3457"/>
    <w:rsid w:val="00DF6AC7"/>
    <w:rsid w:val="00DF7711"/>
    <w:rsid w:val="00E002E8"/>
    <w:rsid w:val="00E016E9"/>
    <w:rsid w:val="00E074B9"/>
    <w:rsid w:val="00E12DFF"/>
    <w:rsid w:val="00E17BE6"/>
    <w:rsid w:val="00E24274"/>
    <w:rsid w:val="00E30C23"/>
    <w:rsid w:val="00E31E10"/>
    <w:rsid w:val="00E372E7"/>
    <w:rsid w:val="00E42BC7"/>
    <w:rsid w:val="00E43F96"/>
    <w:rsid w:val="00E477E9"/>
    <w:rsid w:val="00E47C8B"/>
    <w:rsid w:val="00E56DAB"/>
    <w:rsid w:val="00E57079"/>
    <w:rsid w:val="00E576B9"/>
    <w:rsid w:val="00E651D9"/>
    <w:rsid w:val="00E71C74"/>
    <w:rsid w:val="00E81E12"/>
    <w:rsid w:val="00E841B2"/>
    <w:rsid w:val="00E90318"/>
    <w:rsid w:val="00E94669"/>
    <w:rsid w:val="00E95511"/>
    <w:rsid w:val="00EB0723"/>
    <w:rsid w:val="00EB2D58"/>
    <w:rsid w:val="00EB3A9E"/>
    <w:rsid w:val="00EB57B4"/>
    <w:rsid w:val="00EB59C9"/>
    <w:rsid w:val="00ED04C0"/>
    <w:rsid w:val="00EE00E7"/>
    <w:rsid w:val="00EE5139"/>
    <w:rsid w:val="00EE5411"/>
    <w:rsid w:val="00EE6E75"/>
    <w:rsid w:val="00EF3178"/>
    <w:rsid w:val="00EF3946"/>
    <w:rsid w:val="00EF4385"/>
    <w:rsid w:val="00F01D64"/>
    <w:rsid w:val="00F05939"/>
    <w:rsid w:val="00F0609F"/>
    <w:rsid w:val="00F102AD"/>
    <w:rsid w:val="00F159A5"/>
    <w:rsid w:val="00F17125"/>
    <w:rsid w:val="00F21193"/>
    <w:rsid w:val="00F22317"/>
    <w:rsid w:val="00F23492"/>
    <w:rsid w:val="00F301B8"/>
    <w:rsid w:val="00F35B71"/>
    <w:rsid w:val="00F36248"/>
    <w:rsid w:val="00F36361"/>
    <w:rsid w:val="00F43D0D"/>
    <w:rsid w:val="00F52D00"/>
    <w:rsid w:val="00F530BC"/>
    <w:rsid w:val="00F5731C"/>
    <w:rsid w:val="00F63D1F"/>
    <w:rsid w:val="00F678E2"/>
    <w:rsid w:val="00F75323"/>
    <w:rsid w:val="00F811EC"/>
    <w:rsid w:val="00F81EE5"/>
    <w:rsid w:val="00F82771"/>
    <w:rsid w:val="00F90AEB"/>
    <w:rsid w:val="00FA014E"/>
    <w:rsid w:val="00FA2455"/>
    <w:rsid w:val="00FA294C"/>
    <w:rsid w:val="00FB06A3"/>
    <w:rsid w:val="00FB42C1"/>
    <w:rsid w:val="00FB7C80"/>
    <w:rsid w:val="00FD02D2"/>
    <w:rsid w:val="00FE132A"/>
    <w:rsid w:val="00FF08E2"/>
    <w:rsid w:val="00FF3888"/>
    <w:rsid w:val="0FAE9417"/>
    <w:rsid w:val="101EBD2A"/>
    <w:rsid w:val="105549C8"/>
    <w:rsid w:val="18E53D72"/>
    <w:rsid w:val="1EAC2589"/>
    <w:rsid w:val="2012CC2A"/>
    <w:rsid w:val="2E5038B8"/>
    <w:rsid w:val="3771661C"/>
    <w:rsid w:val="3850DE19"/>
    <w:rsid w:val="39DC1B4A"/>
    <w:rsid w:val="3B0B4067"/>
    <w:rsid w:val="3F0266D5"/>
    <w:rsid w:val="40537621"/>
    <w:rsid w:val="406C7634"/>
    <w:rsid w:val="4071C596"/>
    <w:rsid w:val="453B9753"/>
    <w:rsid w:val="5B0335C6"/>
    <w:rsid w:val="5E051B6E"/>
    <w:rsid w:val="5FD337F9"/>
    <w:rsid w:val="66C4D789"/>
    <w:rsid w:val="6A6EE388"/>
    <w:rsid w:val="6ED32F33"/>
    <w:rsid w:val="719208AE"/>
    <w:rsid w:val="7295D7C0"/>
    <w:rsid w:val="7672272C"/>
    <w:rsid w:val="7BBA2A68"/>
    <w:rsid w:val="7CC0D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682AA0"/>
  <w15:chartTrackingRefBased/>
  <w15:docId w15:val="{BC81E6DB-3E6D-4D82-82D1-0E3C0C5D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ethe FF Clan" w:eastAsia="Goethe FF Clan" w:hAnsi="Goethe FF Cl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2D"/>
    <w:pPr>
      <w:spacing w:line="280" w:lineRule="atLeast"/>
    </w:pPr>
    <w:rPr>
      <w:szCs w:val="22"/>
      <w:lang w:val="de-DE"/>
    </w:rPr>
  </w:style>
  <w:style w:type="paragraph" w:styleId="Heading2">
    <w:name w:val="heading 2"/>
    <w:basedOn w:val="Normal"/>
    <w:next w:val="Normal"/>
    <w:link w:val="Heading2Char"/>
    <w:uiPriority w:val="9"/>
    <w:unhideWhenUsed/>
    <w:qFormat/>
    <w:rsid w:val="00470C4F"/>
    <w:pPr>
      <w:keepNext/>
      <w:keepLines/>
      <w:spacing w:before="40" w:line="259" w:lineRule="auto"/>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731C"/>
    <w:pPr>
      <w:spacing w:line="240" w:lineRule="auto"/>
    </w:pPr>
    <w:rPr>
      <w:rFonts w:ascii="Tahoma" w:hAnsi="Tahoma" w:cs="Tahoma"/>
      <w:szCs w:val="16"/>
    </w:rPr>
  </w:style>
  <w:style w:type="character" w:customStyle="1" w:styleId="BalloonTextChar">
    <w:name w:val="Balloon Text Char"/>
    <w:link w:val="BalloonText"/>
    <w:uiPriority w:val="99"/>
    <w:semiHidden/>
    <w:rsid w:val="00F5731C"/>
    <w:rPr>
      <w:rFonts w:ascii="Tahoma" w:hAnsi="Tahoma" w:cs="Tahoma"/>
      <w:sz w:val="16"/>
      <w:szCs w:val="16"/>
    </w:rPr>
  </w:style>
  <w:style w:type="paragraph" w:styleId="Header">
    <w:name w:val="header"/>
    <w:basedOn w:val="Normal"/>
    <w:link w:val="HeaderChar"/>
    <w:uiPriority w:val="99"/>
    <w:unhideWhenUsed/>
    <w:rsid w:val="00A5432D"/>
    <w:pPr>
      <w:tabs>
        <w:tab w:val="center" w:pos="4513"/>
        <w:tab w:val="right" w:pos="9026"/>
      </w:tabs>
      <w:spacing w:line="240" w:lineRule="auto"/>
    </w:pPr>
  </w:style>
  <w:style w:type="character" w:customStyle="1" w:styleId="HeaderChar">
    <w:name w:val="Header Char"/>
    <w:link w:val="Header"/>
    <w:uiPriority w:val="99"/>
    <w:rsid w:val="00A5432D"/>
    <w:rPr>
      <w:sz w:val="16"/>
    </w:rPr>
  </w:style>
  <w:style w:type="paragraph" w:styleId="Footer">
    <w:name w:val="footer"/>
    <w:basedOn w:val="Normal"/>
    <w:link w:val="FooterChar"/>
    <w:uiPriority w:val="99"/>
    <w:unhideWhenUsed/>
    <w:rsid w:val="00A5432D"/>
    <w:pPr>
      <w:tabs>
        <w:tab w:val="center" w:pos="4513"/>
        <w:tab w:val="right" w:pos="9026"/>
      </w:tabs>
      <w:spacing w:line="240" w:lineRule="auto"/>
    </w:pPr>
  </w:style>
  <w:style w:type="character" w:customStyle="1" w:styleId="FooterChar">
    <w:name w:val="Footer Char"/>
    <w:link w:val="Footer"/>
    <w:uiPriority w:val="99"/>
    <w:rsid w:val="00A5432D"/>
    <w:rPr>
      <w:sz w:val="16"/>
    </w:rPr>
  </w:style>
  <w:style w:type="paragraph" w:customStyle="1" w:styleId="Sender">
    <w:name w:val="Sender"/>
    <w:basedOn w:val="Normal"/>
    <w:rsid w:val="00A5432D"/>
    <w:pPr>
      <w:spacing w:line="140" w:lineRule="atLeast"/>
    </w:pPr>
    <w:rPr>
      <w:sz w:val="10"/>
    </w:rPr>
  </w:style>
  <w:style w:type="paragraph" w:customStyle="1" w:styleId="Standardbold">
    <w:name w:val="Standard_bold"/>
    <w:basedOn w:val="Normal"/>
    <w:qFormat/>
    <w:rsid w:val="00010A99"/>
    <w:rPr>
      <w:b/>
    </w:rPr>
  </w:style>
  <w:style w:type="paragraph" w:customStyle="1" w:styleId="LinkDate">
    <w:name w:val="LinkDate"/>
    <w:basedOn w:val="Normal"/>
    <w:rsid w:val="00B66E1C"/>
  </w:style>
  <w:style w:type="paragraph" w:customStyle="1" w:styleId="Info">
    <w:name w:val="Info"/>
    <w:basedOn w:val="Normal"/>
    <w:qFormat/>
    <w:rsid w:val="001A087E"/>
    <w:pPr>
      <w:spacing w:line="180" w:lineRule="atLeast"/>
    </w:pPr>
    <w:rPr>
      <w:sz w:val="13"/>
    </w:rPr>
  </w:style>
  <w:style w:type="paragraph" w:customStyle="1" w:styleId="Infobold">
    <w:name w:val="Info_bold"/>
    <w:basedOn w:val="Info"/>
    <w:qFormat/>
    <w:rsid w:val="00010A99"/>
    <w:rPr>
      <w:b/>
    </w:rPr>
  </w:style>
  <w:style w:type="character" w:styleId="Hyperlink">
    <w:name w:val="Hyperlink"/>
    <w:uiPriority w:val="99"/>
    <w:unhideWhenUsed/>
    <w:rsid w:val="00B778ED"/>
    <w:rPr>
      <w:color w:val="000000"/>
      <w:u w:val="single"/>
    </w:rPr>
  </w:style>
  <w:style w:type="paragraph" w:styleId="ListParagraph">
    <w:name w:val="List Paragraph"/>
    <w:basedOn w:val="Normal"/>
    <w:uiPriority w:val="34"/>
    <w:qFormat/>
    <w:rsid w:val="00510A91"/>
    <w:pPr>
      <w:spacing w:after="200" w:line="276" w:lineRule="auto"/>
      <w:ind w:left="720"/>
      <w:contextualSpacing/>
    </w:pPr>
    <w:rPr>
      <w:rFonts w:ascii="Calibri" w:eastAsia="Calibri" w:hAnsi="Calibri"/>
      <w:sz w:val="22"/>
    </w:rPr>
  </w:style>
  <w:style w:type="paragraph" w:styleId="BodyText2">
    <w:name w:val="Body Text 2"/>
    <w:basedOn w:val="Normal"/>
    <w:link w:val="BodyText2Char"/>
    <w:unhideWhenUsed/>
    <w:rsid w:val="004A60D1"/>
    <w:pPr>
      <w:spacing w:after="120" w:line="480" w:lineRule="auto"/>
    </w:pPr>
    <w:rPr>
      <w:rFonts w:ascii="Times New Roman" w:eastAsia="Times New Roman" w:hAnsi="Times New Roman"/>
      <w:szCs w:val="20"/>
      <w:lang w:eastAsia="de-DE"/>
    </w:rPr>
  </w:style>
  <w:style w:type="character" w:customStyle="1" w:styleId="BodyText2Char">
    <w:name w:val="Body Text 2 Char"/>
    <w:link w:val="BodyText2"/>
    <w:rsid w:val="004A60D1"/>
    <w:rPr>
      <w:rFonts w:ascii="Times New Roman" w:eastAsia="Times New Roman" w:hAnsi="Times New Roman" w:cs="Times New Roman"/>
      <w:sz w:val="20"/>
      <w:szCs w:val="20"/>
      <w:lang w:eastAsia="de-DE"/>
    </w:rPr>
  </w:style>
  <w:style w:type="character" w:styleId="CommentReference">
    <w:name w:val="annotation reference"/>
    <w:uiPriority w:val="99"/>
    <w:semiHidden/>
    <w:unhideWhenUsed/>
    <w:rsid w:val="005A6A06"/>
    <w:rPr>
      <w:sz w:val="16"/>
      <w:szCs w:val="16"/>
    </w:rPr>
  </w:style>
  <w:style w:type="paragraph" w:styleId="CommentText">
    <w:name w:val="annotation text"/>
    <w:basedOn w:val="Normal"/>
    <w:link w:val="CommentTextChar"/>
    <w:uiPriority w:val="99"/>
    <w:unhideWhenUsed/>
    <w:rsid w:val="005A6A06"/>
    <w:rPr>
      <w:szCs w:val="20"/>
    </w:rPr>
  </w:style>
  <w:style w:type="character" w:customStyle="1" w:styleId="CommentTextChar">
    <w:name w:val="Comment Text Char"/>
    <w:link w:val="CommentText"/>
    <w:uiPriority w:val="99"/>
    <w:rsid w:val="005A6A06"/>
    <w:rPr>
      <w:lang w:eastAsia="en-US"/>
    </w:rPr>
  </w:style>
  <w:style w:type="paragraph" w:styleId="CommentSubject">
    <w:name w:val="annotation subject"/>
    <w:basedOn w:val="CommentText"/>
    <w:next w:val="CommentText"/>
    <w:link w:val="CommentSubjectChar"/>
    <w:uiPriority w:val="99"/>
    <w:semiHidden/>
    <w:unhideWhenUsed/>
    <w:rsid w:val="005A6A06"/>
    <w:rPr>
      <w:b/>
      <w:bCs/>
    </w:rPr>
  </w:style>
  <w:style w:type="character" w:customStyle="1" w:styleId="CommentSubjectChar">
    <w:name w:val="Comment Subject Char"/>
    <w:link w:val="CommentSubject"/>
    <w:uiPriority w:val="99"/>
    <w:semiHidden/>
    <w:rsid w:val="005A6A06"/>
    <w:rPr>
      <w:b/>
      <w:bCs/>
      <w:lang w:eastAsia="en-US"/>
    </w:rPr>
  </w:style>
  <w:style w:type="character" w:customStyle="1" w:styleId="Heading2Char">
    <w:name w:val="Heading 2 Char"/>
    <w:link w:val="Heading2"/>
    <w:uiPriority w:val="9"/>
    <w:rsid w:val="00470C4F"/>
    <w:rPr>
      <w:rFonts w:ascii="Calibri Light" w:eastAsia="Times New Roman" w:hAnsi="Calibri Light"/>
      <w:color w:val="2E74B5"/>
      <w:sz w:val="26"/>
      <w:szCs w:val="26"/>
      <w:lang w:val="de-DE"/>
    </w:rPr>
  </w:style>
  <w:style w:type="paragraph" w:customStyle="1" w:styleId="Default">
    <w:name w:val="Default"/>
    <w:rsid w:val="00470C4F"/>
    <w:pPr>
      <w:autoSpaceDE w:val="0"/>
      <w:autoSpaceDN w:val="0"/>
      <w:adjustRightInd w:val="0"/>
    </w:pPr>
    <w:rPr>
      <w:rFonts w:ascii="Lucida Sans Unicode" w:eastAsia="Calibri" w:hAnsi="Lucida Sans Unicode" w:cs="Lucida Sans Unicode"/>
      <w:color w:val="000000"/>
      <w:sz w:val="24"/>
      <w:szCs w:val="24"/>
      <w:lang w:val="de-DE"/>
    </w:rPr>
  </w:style>
  <w:style w:type="paragraph" w:styleId="NormalWeb">
    <w:name w:val="Normal (Web)"/>
    <w:basedOn w:val="Normal"/>
    <w:uiPriority w:val="99"/>
    <w:unhideWhenUsed/>
    <w:rsid w:val="00470C4F"/>
    <w:pPr>
      <w:spacing w:line="240" w:lineRule="auto"/>
    </w:pPr>
    <w:rPr>
      <w:rFonts w:ascii="Times New Roman" w:eastAsia="Calibri" w:hAnsi="Times New Roman"/>
      <w:sz w:val="24"/>
      <w:szCs w:val="24"/>
      <w:lang w:eastAsia="de-DE"/>
    </w:rPr>
  </w:style>
  <w:style w:type="paragraph" w:styleId="Revision">
    <w:name w:val="Revision"/>
    <w:hidden/>
    <w:uiPriority w:val="99"/>
    <w:semiHidden/>
    <w:rsid w:val="001F74FD"/>
    <w:rPr>
      <w:szCs w:val="22"/>
      <w:lang w:val="de-DE"/>
    </w:rPr>
  </w:style>
  <w:style w:type="character" w:styleId="UnresolvedMention">
    <w:name w:val="Unresolved Mention"/>
    <w:uiPriority w:val="99"/>
    <w:semiHidden/>
    <w:unhideWhenUsed/>
    <w:rsid w:val="003372E2"/>
    <w:rPr>
      <w:color w:val="605E5C"/>
      <w:shd w:val="clear" w:color="auto" w:fill="E1DFDD"/>
    </w:rPr>
  </w:style>
  <w:style w:type="paragraph" w:styleId="EndnoteText">
    <w:name w:val="endnote text"/>
    <w:basedOn w:val="Normal"/>
    <w:link w:val="EndnoteTextChar"/>
    <w:uiPriority w:val="99"/>
    <w:semiHidden/>
    <w:unhideWhenUsed/>
    <w:rsid w:val="007A5AEC"/>
    <w:rPr>
      <w:szCs w:val="20"/>
    </w:rPr>
  </w:style>
  <w:style w:type="character" w:customStyle="1" w:styleId="EndnoteTextChar">
    <w:name w:val="Endnote Text Char"/>
    <w:link w:val="EndnoteText"/>
    <w:uiPriority w:val="99"/>
    <w:semiHidden/>
    <w:rsid w:val="007A5AEC"/>
    <w:rPr>
      <w:lang w:val="de-DE"/>
    </w:rPr>
  </w:style>
  <w:style w:type="character" w:styleId="EndnoteReference">
    <w:name w:val="endnote reference"/>
    <w:uiPriority w:val="99"/>
    <w:semiHidden/>
    <w:unhideWhenUsed/>
    <w:rsid w:val="007A5AEC"/>
    <w:rPr>
      <w:vertAlign w:val="superscript"/>
    </w:rPr>
  </w:style>
  <w:style w:type="table" w:customStyle="1" w:styleId="PlainTable41">
    <w:name w:val="Plain Table 41"/>
    <w:basedOn w:val="TableNormal"/>
    <w:next w:val="PlainTable4"/>
    <w:uiPriority w:val="44"/>
    <w:rsid w:val="00B61612"/>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B616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362DE4"/>
    <w:rPr>
      <w:rFonts w:ascii="Segoe UI" w:hAnsi="Segoe UI" w:cs="Segoe UI" w:hint="default"/>
      <w:sz w:val="18"/>
      <w:szCs w:val="18"/>
    </w:rPr>
  </w:style>
  <w:style w:type="paragraph" w:customStyle="1" w:styleId="pf0">
    <w:name w:val="pf0"/>
    <w:basedOn w:val="Normal"/>
    <w:rsid w:val="00362DE4"/>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CC2BD1"/>
    <w:pPr>
      <w:spacing w:line="240" w:lineRule="auto"/>
    </w:pPr>
    <w:rPr>
      <w:szCs w:val="20"/>
    </w:rPr>
  </w:style>
  <w:style w:type="character" w:customStyle="1" w:styleId="FootnoteTextChar">
    <w:name w:val="Footnote Text Char"/>
    <w:basedOn w:val="DefaultParagraphFont"/>
    <w:link w:val="FootnoteText"/>
    <w:uiPriority w:val="99"/>
    <w:semiHidden/>
    <w:rsid w:val="00CC2BD1"/>
    <w:rPr>
      <w:lang w:val="de-DE"/>
    </w:rPr>
  </w:style>
  <w:style w:type="character" w:styleId="FootnoteReference">
    <w:name w:val="footnote reference"/>
    <w:basedOn w:val="DefaultParagraphFont"/>
    <w:uiPriority w:val="99"/>
    <w:semiHidden/>
    <w:unhideWhenUsed/>
    <w:rsid w:val="00CC2BD1"/>
    <w:rPr>
      <w:vertAlign w:val="superscript"/>
    </w:rPr>
  </w:style>
  <w:style w:type="character" w:customStyle="1" w:styleId="superscript">
    <w:name w:val="superscript"/>
    <w:basedOn w:val="DefaultParagraphFont"/>
    <w:rsid w:val="00CC2BD1"/>
  </w:style>
  <w:style w:type="character" w:customStyle="1" w:styleId="normaltextrun">
    <w:name w:val="normaltextrun"/>
    <w:basedOn w:val="DefaultParagraphFont"/>
    <w:rsid w:val="00CC2BD1"/>
  </w:style>
  <w:style w:type="character" w:customStyle="1" w:styleId="eop">
    <w:name w:val="eop"/>
    <w:basedOn w:val="DefaultParagraphFont"/>
    <w:rsid w:val="00CC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668">
      <w:bodyDiv w:val="1"/>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0"/>
          <w:divBdr>
            <w:top w:val="none" w:sz="0" w:space="0" w:color="auto"/>
            <w:left w:val="none" w:sz="0" w:space="0" w:color="auto"/>
            <w:bottom w:val="none" w:sz="0" w:space="0" w:color="auto"/>
            <w:right w:val="none" w:sz="0" w:space="0" w:color="auto"/>
          </w:divBdr>
        </w:div>
        <w:div w:id="668798664">
          <w:marLeft w:val="0"/>
          <w:marRight w:val="0"/>
          <w:marTop w:val="0"/>
          <w:marBottom w:val="0"/>
          <w:divBdr>
            <w:top w:val="none" w:sz="0" w:space="0" w:color="auto"/>
            <w:left w:val="none" w:sz="0" w:space="0" w:color="auto"/>
            <w:bottom w:val="none" w:sz="0" w:space="0" w:color="auto"/>
            <w:right w:val="none" w:sz="0" w:space="0" w:color="auto"/>
          </w:divBdr>
        </w:div>
        <w:div w:id="784689696">
          <w:marLeft w:val="0"/>
          <w:marRight w:val="0"/>
          <w:marTop w:val="0"/>
          <w:marBottom w:val="0"/>
          <w:divBdr>
            <w:top w:val="none" w:sz="0" w:space="0" w:color="auto"/>
            <w:left w:val="none" w:sz="0" w:space="0" w:color="auto"/>
            <w:bottom w:val="none" w:sz="0" w:space="0" w:color="auto"/>
            <w:right w:val="none" w:sz="0" w:space="0" w:color="auto"/>
          </w:divBdr>
        </w:div>
        <w:div w:id="1411153468">
          <w:marLeft w:val="0"/>
          <w:marRight w:val="0"/>
          <w:marTop w:val="0"/>
          <w:marBottom w:val="0"/>
          <w:divBdr>
            <w:top w:val="none" w:sz="0" w:space="0" w:color="auto"/>
            <w:left w:val="none" w:sz="0" w:space="0" w:color="auto"/>
            <w:bottom w:val="none" w:sz="0" w:space="0" w:color="auto"/>
            <w:right w:val="none" w:sz="0" w:space="0" w:color="auto"/>
          </w:divBdr>
        </w:div>
        <w:div w:id="1885487373">
          <w:marLeft w:val="0"/>
          <w:marRight w:val="0"/>
          <w:marTop w:val="0"/>
          <w:marBottom w:val="0"/>
          <w:divBdr>
            <w:top w:val="none" w:sz="0" w:space="0" w:color="auto"/>
            <w:left w:val="none" w:sz="0" w:space="0" w:color="auto"/>
            <w:bottom w:val="none" w:sz="0" w:space="0" w:color="auto"/>
            <w:right w:val="none" w:sz="0" w:space="0" w:color="auto"/>
          </w:divBdr>
        </w:div>
        <w:div w:id="1999767782">
          <w:marLeft w:val="0"/>
          <w:marRight w:val="0"/>
          <w:marTop w:val="0"/>
          <w:marBottom w:val="0"/>
          <w:divBdr>
            <w:top w:val="none" w:sz="0" w:space="0" w:color="auto"/>
            <w:left w:val="none" w:sz="0" w:space="0" w:color="auto"/>
            <w:bottom w:val="none" w:sz="0" w:space="0" w:color="auto"/>
            <w:right w:val="none" w:sz="0" w:space="0" w:color="auto"/>
          </w:divBdr>
        </w:div>
      </w:divsChild>
    </w:div>
    <w:div w:id="931358232">
      <w:bodyDiv w:val="1"/>
      <w:marLeft w:val="0"/>
      <w:marRight w:val="0"/>
      <w:marTop w:val="0"/>
      <w:marBottom w:val="0"/>
      <w:divBdr>
        <w:top w:val="none" w:sz="0" w:space="0" w:color="auto"/>
        <w:left w:val="none" w:sz="0" w:space="0" w:color="auto"/>
        <w:bottom w:val="none" w:sz="0" w:space="0" w:color="auto"/>
        <w:right w:val="none" w:sz="0" w:space="0" w:color="auto"/>
      </w:divBdr>
    </w:div>
    <w:div w:id="14369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6/679/oj"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package" Target="embeddings/Microsoft_Word_Document3.doc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U4Culture@goethe.de"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4Culture@goethe.de" TargetMode="External"/><Relationship Id="rId24" Type="http://schemas.openxmlformats.org/officeDocument/2006/relationships/image" Target="media/image6.emf"/><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4.docx"/><Relationship Id="rId28" Type="http://schemas.openxmlformats.org/officeDocument/2006/relationships/image" Target="media/image8.emf"/><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Word_97_-_2003_Document.doc"/><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924f13-3ae2-4ece-af7e-de19d63bbd41">
      <Terms xmlns="http://schemas.microsoft.com/office/infopath/2007/PartnerControls"/>
    </lcf76f155ced4ddcb4097134ff3c332f>
    <TaxCatchAll xmlns="0a5ce5d0-c97c-433c-ba41-3fd4c87a6c0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2B6FB80AC29F44A937016623D1B5870" ma:contentTypeVersion="16" ma:contentTypeDescription="Ein neues Dokument erstellen." ma:contentTypeScope="" ma:versionID="a98af5b4d9963b102b40abefe04e6c2c">
  <xsd:schema xmlns:xsd="http://www.w3.org/2001/XMLSchema" xmlns:xs="http://www.w3.org/2001/XMLSchema" xmlns:p="http://schemas.microsoft.com/office/2006/metadata/properties" xmlns:ns2="c2924f13-3ae2-4ece-af7e-de19d63bbd41" xmlns:ns3="0a5ce5d0-c97c-433c-ba41-3fd4c87a6c01" targetNamespace="http://schemas.microsoft.com/office/2006/metadata/properties" ma:root="true" ma:fieldsID="8ac2b6559ecdf98decc0947f6594d7ba" ns2:_="" ns3:_="">
    <xsd:import namespace="c2924f13-3ae2-4ece-af7e-de19d63bbd41"/>
    <xsd:import namespace="0a5ce5d0-c97c-433c-ba41-3fd4c87a6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4f13-3ae2-4ece-af7e-de19d63b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5ce5d0-c97c-433c-ba41-3fd4c87a6c0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812000b-f2da-435a-a278-172ccc462dfd}" ma:internalName="TaxCatchAll" ma:showField="CatchAllData" ma:web="0a5ce5d0-c97c-433c-ba41-3fd4c87a6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80823-7E85-4766-A45C-96D9B23F3B01}">
  <ds:schemaRefs>
    <ds:schemaRef ds:uri="http://schemas.microsoft.com/office/2006/metadata/properties"/>
    <ds:schemaRef ds:uri="http://schemas.microsoft.com/office/infopath/2007/PartnerControls"/>
    <ds:schemaRef ds:uri="c2924f13-3ae2-4ece-af7e-de19d63bbd41"/>
    <ds:schemaRef ds:uri="0a5ce5d0-c97c-433c-ba41-3fd4c87a6c01"/>
  </ds:schemaRefs>
</ds:datastoreItem>
</file>

<file path=customXml/itemProps2.xml><?xml version="1.0" encoding="utf-8"?>
<ds:datastoreItem xmlns:ds="http://schemas.openxmlformats.org/officeDocument/2006/customXml" ds:itemID="{A903D916-CC28-8942-A7C2-2DEE8AF2165C}">
  <ds:schemaRefs>
    <ds:schemaRef ds:uri="http://schemas.openxmlformats.org/officeDocument/2006/bibliography"/>
  </ds:schemaRefs>
</ds:datastoreItem>
</file>

<file path=customXml/itemProps3.xml><?xml version="1.0" encoding="utf-8"?>
<ds:datastoreItem xmlns:ds="http://schemas.openxmlformats.org/officeDocument/2006/customXml" ds:itemID="{5967699E-55BC-4C0C-8BD9-71A1A28A9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24f13-3ae2-4ece-af7e-de19d63bbd41"/>
    <ds:schemaRef ds:uri="0a5ce5d0-c97c-433c-ba41-3fd4c87a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1650C5-CD14-4784-8D43-A599D28D8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Briefvorlage</vt:lpstr>
    </vt:vector>
  </TitlesOfParts>
  <Company>Goethe-Institut</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Jörg Hayer</dc:creator>
  <cp:keywords/>
  <dc:description/>
  <cp:lastModifiedBy>Vato Urushadze</cp:lastModifiedBy>
  <cp:revision>42</cp:revision>
  <cp:lastPrinted>2023-05-11T06:52:00Z</cp:lastPrinted>
  <dcterms:created xsi:type="dcterms:W3CDTF">2023-05-11T08:08:00Z</dcterms:created>
  <dcterms:modified xsi:type="dcterms:W3CDTF">2023-08-21T10:04:00Z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ContentTypeId">
    <vt:lpwstr>0x01010022B6FB80AC29F44A937016623D1B5870</vt:lpwstr>
  </property>
  <property fmtid="{D5CDD505-2E9C-101B-9397-08002B2CF9AE}" pid="4" name="MediaServiceImageTags">
    <vt:lpwstr/>
  </property>
</Properties>
</file>